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5353"/>
        <w:gridCol w:w="4394"/>
      </w:tblGrid>
      <w:tr w:rsidR="00876600" w:rsidRPr="00DF07CB" w:rsidTr="00B460FC">
        <w:trPr>
          <w:trHeight w:val="1006"/>
        </w:trPr>
        <w:tc>
          <w:tcPr>
            <w:tcW w:w="5353" w:type="dxa"/>
          </w:tcPr>
          <w:p w:rsidR="00876600" w:rsidRPr="00DF07CB" w:rsidRDefault="00876600" w:rsidP="00B460FC">
            <w:pPr>
              <w:jc w:val="center"/>
              <w:rPr>
                <w:rFonts w:eastAsia="Calibri"/>
              </w:rPr>
            </w:pPr>
            <w:r w:rsidRPr="00DF07CB">
              <w:rPr>
                <w:rFonts w:eastAsia="Calibri"/>
              </w:rPr>
              <w:t>HUYỆN ĐOÀN PHÚ VANG</w:t>
            </w:r>
          </w:p>
          <w:p w:rsidR="00876600" w:rsidRPr="00DF07CB" w:rsidRDefault="00876600" w:rsidP="00B460FC">
            <w:pPr>
              <w:jc w:val="center"/>
              <w:rPr>
                <w:rFonts w:eastAsia="Calibri"/>
                <w:b/>
              </w:rPr>
            </w:pPr>
            <w:r w:rsidRPr="00DF07CB">
              <w:rPr>
                <w:rFonts w:eastAsia="Calibri"/>
                <w:b/>
              </w:rPr>
              <w:t>BCH ĐOÀN TRUNG TÂM GDNN-GDTX</w:t>
            </w:r>
          </w:p>
          <w:p w:rsidR="00876600" w:rsidRDefault="00876600" w:rsidP="00B460FC">
            <w:pPr>
              <w:jc w:val="center"/>
              <w:rPr>
                <w:rFonts w:eastAsia="Calibri"/>
              </w:rPr>
            </w:pPr>
            <w:r w:rsidRPr="00DF07CB">
              <w:rPr>
                <w:rFonts w:eastAsia="Calibri"/>
              </w:rPr>
              <w:t>***</w:t>
            </w:r>
          </w:p>
          <w:p w:rsidR="00876600" w:rsidRPr="00DF07CB" w:rsidRDefault="00876600" w:rsidP="00876600">
            <w:pPr>
              <w:rPr>
                <w:rFonts w:eastAsia="Calibri"/>
              </w:rPr>
            </w:pPr>
            <w:r>
              <w:rPr>
                <w:rFonts w:eastAsia="Calibri"/>
                <w:lang w:val="vi-VN"/>
              </w:rPr>
              <w:t xml:space="preserve">                          </w:t>
            </w:r>
            <w:r>
              <w:rPr>
                <w:rFonts w:eastAsia="Calibri"/>
              </w:rPr>
              <w:t>Số: 01- KH/ĐTN</w:t>
            </w:r>
          </w:p>
        </w:tc>
        <w:tc>
          <w:tcPr>
            <w:tcW w:w="4394" w:type="dxa"/>
          </w:tcPr>
          <w:p w:rsidR="00876600" w:rsidRPr="00A235B0" w:rsidRDefault="00876600" w:rsidP="00B460FC">
            <w:pPr>
              <w:jc w:val="center"/>
              <w:rPr>
                <w:rFonts w:eastAsia="Calibri"/>
                <w:b/>
                <w:u w:val="single"/>
              </w:rPr>
            </w:pPr>
            <w:r w:rsidRPr="00A235B0">
              <w:rPr>
                <w:rFonts w:eastAsia="Calibri"/>
                <w:b/>
                <w:u w:val="single"/>
              </w:rPr>
              <w:t>ĐOÀN TNCS HỒ CHÍ MINH</w:t>
            </w:r>
          </w:p>
          <w:p w:rsidR="00876600" w:rsidRPr="00DF07CB" w:rsidRDefault="00876600" w:rsidP="00B460FC">
            <w:pPr>
              <w:jc w:val="center"/>
              <w:rPr>
                <w:rFonts w:eastAsia="Calibri"/>
              </w:rPr>
            </w:pPr>
          </w:p>
          <w:p w:rsidR="00876600" w:rsidRPr="00DF07CB" w:rsidRDefault="00876600" w:rsidP="00B460FC">
            <w:pPr>
              <w:jc w:val="center"/>
              <w:rPr>
                <w:rFonts w:eastAsia="Calibri"/>
              </w:rPr>
            </w:pPr>
          </w:p>
          <w:p w:rsidR="00876600" w:rsidRPr="00DF07CB" w:rsidRDefault="00876600" w:rsidP="00C25B64">
            <w:pPr>
              <w:jc w:val="center"/>
              <w:rPr>
                <w:rFonts w:eastAsia="Calibri"/>
                <w:i/>
              </w:rPr>
            </w:pPr>
            <w:r w:rsidRPr="00DF07CB">
              <w:rPr>
                <w:rFonts w:eastAsia="Calibri"/>
                <w:i/>
              </w:rPr>
              <w:t>Phú Vang, ngày</w:t>
            </w:r>
            <w:r>
              <w:rPr>
                <w:rFonts w:eastAsia="Calibri"/>
                <w:i/>
              </w:rPr>
              <w:t xml:space="preserve"> </w:t>
            </w:r>
            <w:r w:rsidR="00C25B64">
              <w:rPr>
                <w:rFonts w:eastAsia="Calibri"/>
                <w:i/>
              </w:rPr>
              <w:t>30</w:t>
            </w:r>
            <w:r>
              <w:rPr>
                <w:rFonts w:eastAsia="Calibri"/>
                <w:i/>
              </w:rPr>
              <w:t xml:space="preserve"> tháng 10</w:t>
            </w:r>
            <w:r w:rsidRPr="00DF07CB">
              <w:rPr>
                <w:rFonts w:eastAsia="Calibri"/>
                <w:i/>
              </w:rPr>
              <w:t xml:space="preserve"> năm</w:t>
            </w:r>
            <w:r>
              <w:rPr>
                <w:rFonts w:eastAsia="Calibri"/>
                <w:i/>
              </w:rPr>
              <w:t xml:space="preserve"> 2018</w:t>
            </w:r>
          </w:p>
        </w:tc>
      </w:tr>
    </w:tbl>
    <w:p w:rsidR="00876600" w:rsidRDefault="00876600" w:rsidP="00876600">
      <w:pPr>
        <w:jc w:val="center"/>
        <w:rPr>
          <w:b/>
          <w:sz w:val="28"/>
        </w:rPr>
      </w:pPr>
    </w:p>
    <w:p w:rsidR="00876600" w:rsidRPr="00876600" w:rsidRDefault="00876600" w:rsidP="00876600">
      <w:pPr>
        <w:jc w:val="center"/>
        <w:rPr>
          <w:b/>
          <w:sz w:val="28"/>
          <w:lang w:val="vi-VN"/>
        </w:rPr>
      </w:pPr>
      <w:r>
        <w:rPr>
          <w:b/>
          <w:sz w:val="28"/>
        </w:rPr>
        <w:t xml:space="preserve"> </w:t>
      </w:r>
      <w:r w:rsidRPr="002775A5">
        <w:rPr>
          <w:b/>
          <w:sz w:val="28"/>
        </w:rPr>
        <w:t xml:space="preserve">KẾ HOẠCH </w:t>
      </w:r>
    </w:p>
    <w:p w:rsidR="00876600" w:rsidRPr="00723D4E" w:rsidRDefault="00876600" w:rsidP="00876600">
      <w:pPr>
        <w:ind w:firstLine="709"/>
        <w:jc w:val="center"/>
        <w:rPr>
          <w:b/>
          <w:color w:val="000000" w:themeColor="text1"/>
        </w:rPr>
      </w:pPr>
      <w:r>
        <w:rPr>
          <w:b/>
          <w:color w:val="000000" w:themeColor="text1"/>
          <w:lang w:val="vi-VN"/>
        </w:rPr>
        <w:t xml:space="preserve">Chương trình hoạt động </w:t>
      </w:r>
      <w:r w:rsidRPr="00723D4E">
        <w:rPr>
          <w:b/>
          <w:color w:val="000000" w:themeColor="text1"/>
        </w:rPr>
        <w:t>công tác Đoàn và phong trào thanh niên</w:t>
      </w:r>
    </w:p>
    <w:p w:rsidR="00876600" w:rsidRDefault="00876600" w:rsidP="00876600">
      <w:pPr>
        <w:ind w:firstLine="709"/>
        <w:jc w:val="center"/>
        <w:rPr>
          <w:b/>
          <w:color w:val="000000" w:themeColor="text1"/>
          <w:lang w:val="vi-VN"/>
        </w:rPr>
      </w:pPr>
      <w:r w:rsidRPr="00723D4E">
        <w:rPr>
          <w:b/>
          <w:color w:val="000000" w:themeColor="text1"/>
        </w:rPr>
        <w:t xml:space="preserve"> khóa IV, nhiệm kỳ 2018-2019</w:t>
      </w:r>
    </w:p>
    <w:p w:rsidR="00876600" w:rsidRPr="00876600" w:rsidRDefault="00876600" w:rsidP="00876600">
      <w:pPr>
        <w:ind w:firstLine="709"/>
        <w:jc w:val="center"/>
        <w:rPr>
          <w:b/>
          <w:color w:val="000000" w:themeColor="text1"/>
          <w:lang w:val="vi-VN"/>
        </w:rPr>
      </w:pPr>
      <w:r>
        <w:rPr>
          <w:b/>
          <w:color w:val="000000" w:themeColor="text1"/>
          <w:lang w:val="vi-VN"/>
        </w:rPr>
        <w:t>----------------------------</w:t>
      </w:r>
    </w:p>
    <w:p w:rsidR="00876600" w:rsidRPr="00723D4E" w:rsidRDefault="00876600" w:rsidP="00876600">
      <w:pPr>
        <w:ind w:firstLine="709"/>
        <w:jc w:val="center"/>
        <w:rPr>
          <w:b/>
          <w:color w:val="000000" w:themeColor="text1"/>
          <w:lang w:val="vi-VN"/>
        </w:rPr>
      </w:pPr>
    </w:p>
    <w:p w:rsidR="00876600" w:rsidRPr="00723D4E" w:rsidRDefault="00876600" w:rsidP="00876600">
      <w:pPr>
        <w:ind w:firstLine="709"/>
        <w:jc w:val="both"/>
        <w:rPr>
          <w:color w:val="000000" w:themeColor="text1"/>
          <w:lang w:val="vi-VN"/>
        </w:rPr>
      </w:pPr>
      <w:r w:rsidRPr="00723D4E">
        <w:rPr>
          <w:color w:val="000000" w:themeColor="text1"/>
          <w:lang w:val="vi-VN"/>
        </w:rPr>
        <w:t>Năm học 2018-2019 là năm học các cấp bộ Đoàn tiếp tục triển khai Nghị quyết Đại hội Đoàn toàn huyện lần thứ XII, Nghị quyết Đại hội Đoàn các cấp nhiệm kỳ 2017-2022; thực hiện Chương trình số 06-Ctr/TĐTN-TNTH ngày 07/9/2018 của Ban Thường vụ Tỉnh đoàn về công tác Đoàn và phong trào thanh niên trường học năm học 2018-2019; Chương trình phối hợp số 09/CTr-TĐTN-SGDĐT ngày 4/10/2018 của Sở Giáo dục- Đào tạo và Tỉnh Đoàn TNCS Hồ Chí Minh về chương trình công tác Đoàn và phong trào thanh niên trường học năm học 2018-2019. Đoàn TNCS Hồ Chí Minh trung tâm GDNN-GDTX huyện xây dựng và triển khai chương trình Công tác Đoàn và phong trào thanh niên trong Trung tâm năm học 2018-2019 cụ thể như sau:</w:t>
      </w:r>
    </w:p>
    <w:p w:rsidR="00876600" w:rsidRPr="00723D4E" w:rsidRDefault="00876600" w:rsidP="00876600">
      <w:pPr>
        <w:spacing w:line="264" w:lineRule="auto"/>
        <w:ind w:firstLine="567"/>
        <w:jc w:val="both"/>
        <w:rPr>
          <w:color w:val="000000" w:themeColor="text1"/>
          <w:lang w:val="vi-VN"/>
        </w:rPr>
      </w:pPr>
      <w:r w:rsidRPr="00723D4E">
        <w:rPr>
          <w:b/>
          <w:color w:val="000000" w:themeColor="text1"/>
          <w:lang w:val="vi-VN"/>
        </w:rPr>
        <w:t>I. NHIỆM VỤ TRỌNG TÂM</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pacing w:val="-2"/>
          <w:sz w:val="26"/>
          <w:szCs w:val="26"/>
          <w:lang w:val="vi-VN"/>
        </w:rPr>
      </w:pPr>
      <w:r w:rsidRPr="00723D4E">
        <w:rPr>
          <w:rFonts w:ascii="Times New Roman" w:hAnsi="Times New Roman"/>
          <w:color w:val="000000" w:themeColor="text1"/>
          <w:spacing w:val="-2"/>
          <w:sz w:val="26"/>
          <w:szCs w:val="26"/>
          <w:lang w:val="vi-VN"/>
        </w:rPr>
        <w:t>1. Tiếp tục triển khai Chương trình hành động thực hiện Nghị quyết Đại hội Đoàn toàn quốc lần thứ XI, Nghị quyết Đại hội Đoàn toàn tỉnh lần thứ XV, nhiệm kỳ 2017 – 2022, Nghị quyết Đại hội Đoàn toàn huyện lần thứ XII, nhiệm kỳ 2017-2022. Tăng cường tổ chức các hoạt động giáo dục lý tưởng cách mạng, đạo đức, lối sống văn hóa, trọng tâm là giáo dục, bồi đắp lý tưởng cách mạng, nâng cao bản lĩnh chính trị cho đoàn viên thanh niên, học viên.</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pacing w:val="-2"/>
          <w:sz w:val="26"/>
          <w:szCs w:val="26"/>
          <w:lang w:val="vi-VN"/>
        </w:rPr>
      </w:pPr>
      <w:r w:rsidRPr="00723D4E">
        <w:rPr>
          <w:rFonts w:ascii="Times New Roman" w:hAnsi="Times New Roman"/>
          <w:color w:val="000000" w:themeColor="text1"/>
          <w:sz w:val="26"/>
          <w:szCs w:val="26"/>
          <w:lang w:val="vi-VN"/>
        </w:rPr>
        <w:t>2. Triển khai có hiệu quả các phong trào  “</w:t>
      </w:r>
      <w:r w:rsidRPr="00723D4E">
        <w:rPr>
          <w:rFonts w:ascii="Times New Roman" w:hAnsi="Times New Roman"/>
          <w:i/>
          <w:iCs/>
          <w:color w:val="000000" w:themeColor="text1"/>
          <w:sz w:val="26"/>
          <w:szCs w:val="26"/>
          <w:lang w:val="vi-VN"/>
        </w:rPr>
        <w:t>Học sinh 3 tốt</w:t>
      </w:r>
      <w:r w:rsidRPr="00723D4E">
        <w:rPr>
          <w:rFonts w:ascii="Times New Roman" w:hAnsi="Times New Roman"/>
          <w:color w:val="000000" w:themeColor="text1"/>
          <w:sz w:val="26"/>
          <w:szCs w:val="26"/>
          <w:lang w:val="vi-VN"/>
        </w:rPr>
        <w:t xml:space="preserve">”. Tổ chức các hoạt động thúc đẩy tinh thần sáng tạo của </w:t>
      </w:r>
      <w:r w:rsidRPr="00723D4E">
        <w:rPr>
          <w:rFonts w:ascii="Times New Roman" w:hAnsi="Times New Roman"/>
          <w:color w:val="000000" w:themeColor="text1"/>
          <w:spacing w:val="-2"/>
          <w:sz w:val="26"/>
          <w:szCs w:val="26"/>
          <w:lang w:val="vi-VN"/>
        </w:rPr>
        <w:t xml:space="preserve">đoàn viên, thanh niên, học viên </w:t>
      </w:r>
      <w:r w:rsidRPr="00723D4E">
        <w:rPr>
          <w:rFonts w:ascii="Times New Roman" w:hAnsi="Times New Roman"/>
          <w:color w:val="000000" w:themeColor="text1"/>
          <w:sz w:val="26"/>
          <w:szCs w:val="26"/>
          <w:lang w:val="vi-VN"/>
        </w:rPr>
        <w:t xml:space="preserve">trong học tập, nghiên cứu khoa học, các hoạt động tình nguyện, các hoạt động tư vấn, hướng nghiệp cho học viên, hỗ trợ học viên khởi nghiệp, lập nghiệp. </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color w:val="000000" w:themeColor="text1"/>
          <w:sz w:val="26"/>
          <w:szCs w:val="26"/>
          <w:lang w:val="vi-VN"/>
        </w:rPr>
        <w:t>3. Nâng cao chất lượng công tác phát triển đoàn viên mới, quản lý đoàn viên, sinh hoạt Chi đoàn và đào tạo, bồi dưỡng cán bộ Đoàn trong trung tâm. Thực hiện các chủ trương mới về xây dựng Đoàn như chủ trương “</w:t>
      </w:r>
      <w:r w:rsidRPr="00723D4E">
        <w:rPr>
          <w:rFonts w:ascii="Times New Roman" w:hAnsi="Times New Roman"/>
          <w:i/>
          <w:iCs/>
          <w:color w:val="000000" w:themeColor="text1"/>
          <w:sz w:val="26"/>
          <w:szCs w:val="26"/>
          <w:lang w:val="vi-VN"/>
        </w:rPr>
        <w:t>1+1</w:t>
      </w:r>
      <w:r w:rsidRPr="00723D4E">
        <w:rPr>
          <w:rFonts w:ascii="Times New Roman" w:hAnsi="Times New Roman"/>
          <w:color w:val="000000" w:themeColor="text1"/>
          <w:sz w:val="26"/>
          <w:szCs w:val="26"/>
          <w:lang w:val="vi-VN"/>
        </w:rPr>
        <w:t>”, chương trình “</w:t>
      </w:r>
      <w:r w:rsidRPr="00723D4E">
        <w:rPr>
          <w:rFonts w:ascii="Times New Roman" w:hAnsi="Times New Roman"/>
          <w:i/>
          <w:iCs/>
          <w:color w:val="000000" w:themeColor="text1"/>
          <w:sz w:val="26"/>
          <w:szCs w:val="26"/>
          <w:lang w:val="vi-VN"/>
        </w:rPr>
        <w:t>Rèn luyện đoàn viên</w:t>
      </w:r>
      <w:r w:rsidRPr="00723D4E">
        <w:rPr>
          <w:rFonts w:ascii="Times New Roman" w:hAnsi="Times New Roman"/>
          <w:color w:val="000000" w:themeColor="text1"/>
          <w:sz w:val="26"/>
          <w:szCs w:val="26"/>
          <w:lang w:val="vi-VN"/>
        </w:rPr>
        <w:t>” giai đoạn 2018 - 2022, hướng dẫn xây dựng tổ chức cơ sở Đoàn “</w:t>
      </w:r>
      <w:r w:rsidRPr="00723D4E">
        <w:rPr>
          <w:rFonts w:ascii="Times New Roman" w:hAnsi="Times New Roman"/>
          <w:i/>
          <w:iCs/>
          <w:color w:val="000000" w:themeColor="text1"/>
          <w:sz w:val="26"/>
          <w:szCs w:val="26"/>
          <w:lang w:val="vi-VN"/>
        </w:rPr>
        <w:t>3 chủ động</w:t>
      </w:r>
      <w:r w:rsidRPr="00723D4E">
        <w:rPr>
          <w:rFonts w:ascii="Times New Roman" w:hAnsi="Times New Roman"/>
          <w:color w:val="000000" w:themeColor="text1"/>
          <w:sz w:val="26"/>
          <w:szCs w:val="26"/>
          <w:lang w:val="vi-VN"/>
        </w:rPr>
        <w:t xml:space="preserve">”. </w:t>
      </w:r>
    </w:p>
    <w:p w:rsidR="00876600" w:rsidRPr="00876600" w:rsidRDefault="00876600" w:rsidP="00876600">
      <w:pPr>
        <w:jc w:val="both"/>
        <w:rPr>
          <w:rFonts w:eastAsia="Calibri"/>
          <w:b/>
          <w:color w:val="000000" w:themeColor="text1"/>
          <w:sz w:val="28"/>
          <w:szCs w:val="28"/>
          <w:lang w:val="vi-VN"/>
        </w:rPr>
      </w:pPr>
      <w:r w:rsidRPr="00876600">
        <w:rPr>
          <w:b/>
          <w:color w:val="000000" w:themeColor="text1"/>
          <w:sz w:val="28"/>
          <w:szCs w:val="28"/>
          <w:lang w:val="vi-VN"/>
        </w:rPr>
        <w:t>II. MỘT SỐ CHỈ TIÊU CƠ BẢN</w:t>
      </w:r>
    </w:p>
    <w:p w:rsidR="00876600" w:rsidRPr="00723D4E" w:rsidRDefault="00876600" w:rsidP="00876600">
      <w:pPr>
        <w:pStyle w:val="ListParagraph"/>
        <w:spacing w:before="60" w:after="60" w:line="288"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color w:val="000000" w:themeColor="text1"/>
          <w:sz w:val="26"/>
          <w:szCs w:val="26"/>
          <w:lang w:val="vi-VN"/>
        </w:rPr>
        <w:t>1. Đoàn Trung tâm có ít nhất 01 công trình, phần việc chào mừng Đại hội Đoàn Trung tâm nhiệm kỳ 2018-2019.</w:t>
      </w:r>
    </w:p>
    <w:p w:rsidR="00876600" w:rsidRPr="00723D4E" w:rsidRDefault="00876600" w:rsidP="00876600">
      <w:pPr>
        <w:pStyle w:val="ListParagraph"/>
        <w:spacing w:before="60" w:after="60" w:line="288"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color w:val="000000" w:themeColor="text1"/>
          <w:sz w:val="26"/>
          <w:szCs w:val="26"/>
          <w:lang w:val="vi-VN"/>
        </w:rPr>
        <w:t xml:space="preserve">2. 100% cán bộ, đoàn viên được học tập, quán triệt và 80% thanh niên được tuyên truyền về Nghị quyết của Đảng, chính sách pháp luật của Nhà nước và Nghị quyết của Đoàn, Hội các cấp. </w:t>
      </w:r>
    </w:p>
    <w:p w:rsidR="00876600" w:rsidRPr="00723D4E" w:rsidRDefault="00876600" w:rsidP="00876600">
      <w:pPr>
        <w:pStyle w:val="ListParagraph"/>
        <w:spacing w:before="60" w:after="60" w:line="288"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color w:val="000000" w:themeColor="text1"/>
          <w:sz w:val="26"/>
          <w:szCs w:val="26"/>
          <w:lang w:val="vi-VN"/>
        </w:rPr>
        <w:t xml:space="preserve">3. 100% Đoàn viên tham gia tích cực diễn đàn </w:t>
      </w:r>
      <w:r w:rsidRPr="00723D4E">
        <w:rPr>
          <w:rFonts w:ascii="Times New Roman" w:hAnsi="Times New Roman"/>
          <w:i/>
          <w:color w:val="000000" w:themeColor="text1"/>
          <w:sz w:val="26"/>
          <w:szCs w:val="26"/>
          <w:lang w:val="vi-VN"/>
        </w:rPr>
        <w:t>“Xây dựng tình bạn đẹp – nói không với bạo lực học đường”</w:t>
      </w:r>
      <w:r w:rsidRPr="00723D4E">
        <w:rPr>
          <w:rFonts w:ascii="Times New Roman" w:hAnsi="Times New Roman"/>
          <w:color w:val="000000" w:themeColor="text1"/>
          <w:sz w:val="26"/>
          <w:szCs w:val="26"/>
          <w:lang w:val="vi-VN"/>
        </w:rPr>
        <w:t>; tham gia phong trào “</w:t>
      </w:r>
      <w:r w:rsidRPr="00723D4E">
        <w:rPr>
          <w:rFonts w:ascii="Times New Roman" w:hAnsi="Times New Roman"/>
          <w:i/>
          <w:color w:val="000000" w:themeColor="text1"/>
          <w:sz w:val="26"/>
          <w:szCs w:val="26"/>
          <w:lang w:val="vi-VN"/>
        </w:rPr>
        <w:t>Nét đẹp văn hóa học đường</w:t>
      </w:r>
      <w:r w:rsidRPr="00723D4E">
        <w:rPr>
          <w:rFonts w:ascii="Times New Roman" w:hAnsi="Times New Roman"/>
          <w:color w:val="000000" w:themeColor="text1"/>
          <w:sz w:val="26"/>
          <w:szCs w:val="26"/>
          <w:lang w:val="vi-VN"/>
        </w:rPr>
        <w:t>”; “ cuộc vận động “</w:t>
      </w:r>
      <w:r w:rsidRPr="00723D4E">
        <w:rPr>
          <w:rFonts w:ascii="Times New Roman" w:hAnsi="Times New Roman"/>
          <w:i/>
          <w:color w:val="000000" w:themeColor="text1"/>
          <w:sz w:val="26"/>
          <w:szCs w:val="26"/>
          <w:lang w:val="vi-VN"/>
        </w:rPr>
        <w:t>Mỗi ngày một tin tốt, mỗi tuần mỗi câu chuyện đẹp</w:t>
      </w:r>
      <w:r w:rsidRPr="00723D4E">
        <w:rPr>
          <w:rFonts w:ascii="Times New Roman" w:hAnsi="Times New Roman"/>
          <w:color w:val="000000" w:themeColor="text1"/>
          <w:sz w:val="26"/>
          <w:szCs w:val="26"/>
          <w:lang w:val="vi-VN"/>
        </w:rPr>
        <w:t>”</w:t>
      </w:r>
    </w:p>
    <w:p w:rsidR="00876600" w:rsidRPr="00723D4E" w:rsidRDefault="00876600" w:rsidP="00876600">
      <w:pPr>
        <w:pStyle w:val="ListParagraph"/>
        <w:spacing w:before="60" w:after="60" w:line="288" w:lineRule="auto"/>
        <w:ind w:left="0" w:firstLine="567"/>
        <w:contextualSpacing w:val="0"/>
        <w:jc w:val="both"/>
        <w:rPr>
          <w:rFonts w:ascii="Times New Roman" w:hAnsi="Times New Roman"/>
          <w:color w:val="000000" w:themeColor="text1"/>
          <w:spacing w:val="-2"/>
          <w:sz w:val="26"/>
          <w:szCs w:val="26"/>
          <w:lang w:val="vi-VN"/>
        </w:rPr>
      </w:pPr>
      <w:r w:rsidRPr="00723D4E">
        <w:rPr>
          <w:rFonts w:ascii="Times New Roman" w:hAnsi="Times New Roman"/>
          <w:color w:val="000000" w:themeColor="text1"/>
          <w:spacing w:val="-2"/>
          <w:sz w:val="26"/>
          <w:szCs w:val="26"/>
          <w:lang w:val="vi-VN"/>
        </w:rPr>
        <w:lastRenderedPageBreak/>
        <w:t>4. Đoàn Trung tâm triển khai tốt cuộc thi và có ít nhất 90% học viên tham gia Cuộc thi Tìm hiểu lịch sử, văn hóa dân tộc “</w:t>
      </w:r>
      <w:r w:rsidRPr="00723D4E">
        <w:rPr>
          <w:rFonts w:ascii="Times New Roman" w:hAnsi="Times New Roman"/>
          <w:i/>
          <w:color w:val="000000" w:themeColor="text1"/>
          <w:spacing w:val="-2"/>
          <w:sz w:val="26"/>
          <w:szCs w:val="26"/>
          <w:lang w:val="vi-VN"/>
        </w:rPr>
        <w:t>Tự hào Việt Nam</w:t>
      </w:r>
      <w:r w:rsidRPr="00723D4E">
        <w:rPr>
          <w:rFonts w:ascii="Times New Roman" w:hAnsi="Times New Roman"/>
          <w:color w:val="000000" w:themeColor="text1"/>
          <w:spacing w:val="-2"/>
          <w:sz w:val="26"/>
          <w:szCs w:val="26"/>
          <w:lang w:val="vi-VN"/>
        </w:rPr>
        <w:t>” lần thứ III.</w:t>
      </w:r>
    </w:p>
    <w:p w:rsidR="00876600" w:rsidRPr="00723D4E" w:rsidRDefault="00876600" w:rsidP="00876600">
      <w:pPr>
        <w:pStyle w:val="ListParagraph"/>
        <w:spacing w:before="60" w:after="60" w:line="288"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color w:val="000000" w:themeColor="text1"/>
          <w:sz w:val="26"/>
          <w:szCs w:val="26"/>
          <w:lang w:val="vi-VN"/>
        </w:rPr>
        <w:t>5. Tham gia tích cực chiến dịch tình nguyện “</w:t>
      </w:r>
      <w:r w:rsidRPr="00723D4E">
        <w:rPr>
          <w:rFonts w:ascii="Times New Roman" w:hAnsi="Times New Roman"/>
          <w:i/>
          <w:color w:val="000000" w:themeColor="text1"/>
          <w:sz w:val="26"/>
          <w:szCs w:val="26"/>
          <w:lang w:val="vi-VN"/>
        </w:rPr>
        <w:t>Mùa hè xanh</w:t>
      </w:r>
      <w:r w:rsidRPr="00723D4E">
        <w:rPr>
          <w:rFonts w:ascii="Times New Roman" w:hAnsi="Times New Roman"/>
          <w:color w:val="000000" w:themeColor="text1"/>
          <w:sz w:val="26"/>
          <w:szCs w:val="26"/>
          <w:lang w:val="vi-VN"/>
        </w:rPr>
        <w:t>”, chiến dịch tình nguyện “</w:t>
      </w:r>
      <w:r w:rsidRPr="00723D4E">
        <w:rPr>
          <w:rFonts w:ascii="Times New Roman" w:hAnsi="Times New Roman"/>
          <w:i/>
          <w:color w:val="000000" w:themeColor="text1"/>
          <w:sz w:val="26"/>
          <w:szCs w:val="26"/>
          <w:lang w:val="vi-VN"/>
        </w:rPr>
        <w:t>Hoa phượng đỏ</w:t>
      </w:r>
      <w:r w:rsidRPr="00723D4E">
        <w:rPr>
          <w:rFonts w:ascii="Times New Roman" w:hAnsi="Times New Roman"/>
          <w:color w:val="000000" w:themeColor="text1"/>
          <w:sz w:val="26"/>
          <w:szCs w:val="26"/>
          <w:lang w:val="vi-VN"/>
        </w:rPr>
        <w:t>” năm 2019 do huyện Đoàn tổ chức.</w:t>
      </w:r>
    </w:p>
    <w:p w:rsidR="00876600" w:rsidRPr="00723D4E" w:rsidRDefault="00876600" w:rsidP="00876600">
      <w:pPr>
        <w:pStyle w:val="ListParagraph"/>
        <w:spacing w:before="60" w:after="60" w:line="288" w:lineRule="auto"/>
        <w:ind w:left="0" w:firstLine="567"/>
        <w:contextualSpacing w:val="0"/>
        <w:jc w:val="both"/>
        <w:rPr>
          <w:rFonts w:ascii="Times New Roman" w:hAnsi="Times New Roman"/>
          <w:color w:val="000000" w:themeColor="text1"/>
          <w:sz w:val="26"/>
          <w:szCs w:val="26"/>
          <w:lang w:val="pl-PL"/>
        </w:rPr>
      </w:pPr>
      <w:r w:rsidRPr="00723D4E">
        <w:rPr>
          <w:rFonts w:ascii="Times New Roman" w:hAnsi="Times New Roman"/>
          <w:color w:val="000000" w:themeColor="text1"/>
          <w:sz w:val="26"/>
          <w:szCs w:val="26"/>
          <w:lang w:val="vi-VN"/>
        </w:rPr>
        <w:t>6</w:t>
      </w:r>
      <w:r w:rsidRPr="00723D4E">
        <w:rPr>
          <w:rFonts w:ascii="Times New Roman" w:hAnsi="Times New Roman"/>
          <w:color w:val="000000" w:themeColor="text1"/>
          <w:sz w:val="26"/>
          <w:szCs w:val="26"/>
          <w:lang w:val="pl-PL"/>
        </w:rPr>
        <w:t xml:space="preserve">. Đoàn Trung tâm tổ chức  01 hoạt động tư vấn, hướng nghiệp cho học </w:t>
      </w:r>
      <w:r w:rsidRPr="00723D4E">
        <w:rPr>
          <w:rFonts w:ascii="Times New Roman" w:hAnsi="Times New Roman"/>
          <w:color w:val="000000" w:themeColor="text1"/>
          <w:sz w:val="26"/>
          <w:szCs w:val="26"/>
          <w:lang w:val="vi-VN"/>
        </w:rPr>
        <w:t xml:space="preserve">viên </w:t>
      </w:r>
      <w:r w:rsidRPr="00723D4E">
        <w:rPr>
          <w:rFonts w:ascii="Times New Roman" w:hAnsi="Times New Roman"/>
          <w:color w:val="000000" w:themeColor="text1"/>
          <w:sz w:val="26"/>
          <w:szCs w:val="26"/>
          <w:lang w:val="pl-PL"/>
        </w:rPr>
        <w:t>.</w:t>
      </w:r>
    </w:p>
    <w:p w:rsidR="00876600" w:rsidRPr="00723D4E" w:rsidRDefault="00876600" w:rsidP="00876600">
      <w:pPr>
        <w:pStyle w:val="ListParagraph"/>
        <w:spacing w:before="60" w:after="60" w:line="288" w:lineRule="auto"/>
        <w:ind w:left="0" w:firstLine="567"/>
        <w:contextualSpacing w:val="0"/>
        <w:jc w:val="both"/>
        <w:rPr>
          <w:rFonts w:ascii="Times New Roman" w:hAnsi="Times New Roman"/>
          <w:color w:val="000000" w:themeColor="text1"/>
          <w:sz w:val="26"/>
          <w:szCs w:val="26"/>
          <w:lang w:val="pl-PL"/>
        </w:rPr>
      </w:pPr>
      <w:r w:rsidRPr="00723D4E">
        <w:rPr>
          <w:rFonts w:ascii="Times New Roman" w:hAnsi="Times New Roman"/>
          <w:color w:val="000000" w:themeColor="text1"/>
          <w:sz w:val="26"/>
          <w:szCs w:val="26"/>
          <w:lang w:val="vi-VN"/>
        </w:rPr>
        <w:t>7</w:t>
      </w:r>
      <w:r w:rsidRPr="00723D4E">
        <w:rPr>
          <w:rFonts w:ascii="Times New Roman" w:hAnsi="Times New Roman"/>
          <w:color w:val="000000" w:themeColor="text1"/>
          <w:sz w:val="26"/>
          <w:szCs w:val="26"/>
          <w:lang w:val="pl-PL"/>
        </w:rPr>
        <w:t xml:space="preserve">. </w:t>
      </w:r>
      <w:r w:rsidRPr="00723D4E">
        <w:rPr>
          <w:rFonts w:ascii="Times New Roman" w:hAnsi="Times New Roman"/>
          <w:color w:val="000000" w:themeColor="text1"/>
          <w:sz w:val="26"/>
          <w:szCs w:val="26"/>
          <w:lang w:val="vi-VN"/>
        </w:rPr>
        <w:t>Tổ chức</w:t>
      </w:r>
      <w:r w:rsidRPr="00723D4E">
        <w:rPr>
          <w:rFonts w:ascii="Times New Roman" w:hAnsi="Times New Roman"/>
          <w:color w:val="000000" w:themeColor="text1"/>
          <w:sz w:val="26"/>
          <w:szCs w:val="26"/>
          <w:lang w:val="pl-PL"/>
        </w:rPr>
        <w:t xml:space="preserve"> </w:t>
      </w:r>
      <w:r w:rsidRPr="00723D4E">
        <w:rPr>
          <w:rFonts w:ascii="Times New Roman" w:hAnsi="Times New Roman"/>
          <w:color w:val="000000" w:themeColor="text1"/>
          <w:sz w:val="26"/>
          <w:szCs w:val="26"/>
          <w:lang w:val="vi-VN"/>
        </w:rPr>
        <w:t>t</w:t>
      </w:r>
      <w:r w:rsidRPr="00723D4E">
        <w:rPr>
          <w:rFonts w:ascii="Times New Roman" w:hAnsi="Times New Roman"/>
          <w:color w:val="000000" w:themeColor="text1"/>
          <w:sz w:val="26"/>
          <w:szCs w:val="26"/>
          <w:lang w:val="pl-PL"/>
        </w:rPr>
        <w:t xml:space="preserve">uyên dương Danh hiệu </w:t>
      </w:r>
      <w:r w:rsidRPr="00723D4E">
        <w:rPr>
          <w:rFonts w:ascii="Times New Roman" w:hAnsi="Times New Roman"/>
          <w:i/>
          <w:color w:val="000000" w:themeColor="text1"/>
          <w:sz w:val="26"/>
          <w:szCs w:val="26"/>
          <w:lang w:val="pl-PL"/>
        </w:rPr>
        <w:t>“Học sinh 3 tốt”</w:t>
      </w:r>
      <w:r w:rsidRPr="00723D4E">
        <w:rPr>
          <w:rFonts w:ascii="Times New Roman" w:hAnsi="Times New Roman"/>
          <w:color w:val="000000" w:themeColor="text1"/>
          <w:sz w:val="26"/>
          <w:szCs w:val="26"/>
          <w:lang w:val="pl-PL"/>
        </w:rPr>
        <w:t xml:space="preserve"> đối với học </w:t>
      </w:r>
      <w:r w:rsidRPr="00723D4E">
        <w:rPr>
          <w:rFonts w:ascii="Times New Roman" w:hAnsi="Times New Roman"/>
          <w:color w:val="000000" w:themeColor="text1"/>
          <w:sz w:val="26"/>
          <w:szCs w:val="26"/>
          <w:lang w:val="vi-VN"/>
        </w:rPr>
        <w:t>viên</w:t>
      </w:r>
      <w:r w:rsidRPr="00723D4E">
        <w:rPr>
          <w:rFonts w:ascii="Times New Roman" w:hAnsi="Times New Roman"/>
          <w:color w:val="000000" w:themeColor="text1"/>
          <w:sz w:val="26"/>
          <w:szCs w:val="26"/>
          <w:lang w:val="pl-PL"/>
        </w:rPr>
        <w:t>.</w:t>
      </w:r>
    </w:p>
    <w:p w:rsidR="00876600" w:rsidRPr="00723D4E" w:rsidRDefault="00876600" w:rsidP="00876600">
      <w:pPr>
        <w:tabs>
          <w:tab w:val="left" w:pos="1820"/>
        </w:tabs>
        <w:spacing w:after="40"/>
        <w:ind w:left="567"/>
        <w:rPr>
          <w:color w:val="000000" w:themeColor="text1"/>
          <w:lang w:val="vi-VN" w:eastAsia="en-GB"/>
        </w:rPr>
      </w:pPr>
      <w:r w:rsidRPr="00723D4E">
        <w:rPr>
          <w:color w:val="000000" w:themeColor="text1"/>
          <w:lang w:val="pl-PL" w:eastAsia="en-GB"/>
        </w:rPr>
        <w:t xml:space="preserve"> </w:t>
      </w:r>
      <w:r w:rsidRPr="00723D4E">
        <w:rPr>
          <w:color w:val="000000" w:themeColor="text1"/>
          <w:lang w:val="vi-VN" w:eastAsia="en-GB"/>
        </w:rPr>
        <w:t>8</w:t>
      </w:r>
      <w:r w:rsidRPr="00723D4E">
        <w:rPr>
          <w:color w:val="000000" w:themeColor="text1"/>
          <w:lang w:val="pl-PL" w:eastAsia="en-GB"/>
        </w:rPr>
        <w:t>. Phấn đấu chỉ tiêu học lực, hạnh kiểm của đoàn viên như sau:</w:t>
      </w:r>
      <w:r w:rsidRPr="00723D4E">
        <w:rPr>
          <w:color w:val="000000" w:themeColor="text1"/>
          <w:lang w:val="pl-PL" w:eastAsia="en-GB"/>
        </w:rPr>
        <w:br/>
        <w:t xml:space="preserve">- Về học lực: </w:t>
      </w:r>
      <w:r w:rsidRPr="00723D4E">
        <w:rPr>
          <w:color w:val="000000" w:themeColor="text1"/>
          <w:lang w:val="vi-VN" w:eastAsia="en-GB"/>
        </w:rPr>
        <w:t xml:space="preserve">Tỷ lệ xếp loại </w:t>
      </w:r>
      <w:r w:rsidRPr="00723D4E">
        <w:rPr>
          <w:color w:val="000000" w:themeColor="text1"/>
          <w:lang w:val="pl-PL" w:eastAsia="en-GB"/>
        </w:rPr>
        <w:t>Giỏi</w:t>
      </w:r>
      <w:r w:rsidRPr="00723D4E">
        <w:rPr>
          <w:color w:val="000000" w:themeColor="text1"/>
          <w:lang w:val="vi-VN" w:eastAsia="en-GB"/>
        </w:rPr>
        <w:t>, khá từ 30% trở lên; Đạt TB trở lên 95%.</w:t>
      </w:r>
      <w:r w:rsidRPr="00723D4E">
        <w:rPr>
          <w:color w:val="000000" w:themeColor="text1"/>
          <w:lang w:val="pl-PL" w:eastAsia="en-GB"/>
        </w:rPr>
        <w:br/>
        <w:t>- Về hạnh kiểm: Tốt: 70%;  khá 30%</w:t>
      </w:r>
      <w:r w:rsidRPr="00723D4E">
        <w:rPr>
          <w:color w:val="000000" w:themeColor="text1"/>
          <w:lang w:val="pl-PL" w:eastAsia="en-GB"/>
        </w:rPr>
        <w:br/>
        <w:t>- Về xếp loại đoàn viên: Xuất sắc: 50%, khá: 50%.</w:t>
      </w:r>
      <w:r w:rsidRPr="00723D4E">
        <w:rPr>
          <w:color w:val="000000" w:themeColor="text1"/>
          <w:lang w:val="pl-PL" w:eastAsia="en-GB"/>
        </w:rPr>
        <w:br/>
        <w:t>- 100% đoàn viên lớp 12 đỗ Tốt nghiệp THPT Quốc gia và và 12% trong số đó đỗ Đại học, cao đẳng.</w:t>
      </w:r>
      <w:r w:rsidRPr="00723D4E">
        <w:rPr>
          <w:color w:val="000000" w:themeColor="text1"/>
          <w:lang w:val="pl-PL" w:eastAsia="en-GB"/>
        </w:rPr>
        <w:br/>
        <w:t xml:space="preserve">- Có đoàn viên </w:t>
      </w:r>
      <w:r w:rsidRPr="00723D4E">
        <w:rPr>
          <w:color w:val="000000" w:themeColor="text1"/>
          <w:lang w:val="vi-VN" w:eastAsia="en-GB"/>
        </w:rPr>
        <w:t xml:space="preserve">3-4 đoàn viên đạt học viên giỏi cấp tỉnh. </w:t>
      </w:r>
    </w:p>
    <w:p w:rsidR="00876600" w:rsidRPr="00723D4E" w:rsidRDefault="00876600" w:rsidP="00876600">
      <w:pPr>
        <w:spacing w:before="60" w:after="60" w:line="288" w:lineRule="auto"/>
        <w:ind w:firstLine="567"/>
        <w:rPr>
          <w:color w:val="000000" w:themeColor="text1"/>
          <w:lang w:val="vi-VN"/>
        </w:rPr>
      </w:pPr>
      <w:r w:rsidRPr="00723D4E">
        <w:rPr>
          <w:color w:val="000000" w:themeColor="text1"/>
          <w:lang w:val="pl-PL"/>
        </w:rPr>
        <w:t xml:space="preserve"> </w:t>
      </w:r>
      <w:r w:rsidRPr="00723D4E">
        <w:rPr>
          <w:color w:val="000000" w:themeColor="text1"/>
          <w:lang w:val="vi-VN"/>
        </w:rPr>
        <w:t>9</w:t>
      </w:r>
      <w:r w:rsidRPr="00723D4E">
        <w:rPr>
          <w:color w:val="000000" w:themeColor="text1"/>
          <w:lang w:val="pl-PL"/>
        </w:rPr>
        <w:t>. Vận động 1,5 triệu đồng tiền học bổng hỗ trợ cho học viên</w:t>
      </w:r>
      <w:r w:rsidRPr="00723D4E">
        <w:rPr>
          <w:color w:val="000000" w:themeColor="text1"/>
          <w:lang w:val="vi-VN"/>
        </w:rPr>
        <w:t xml:space="preserve"> có thành tích vượt khó học chăm.</w:t>
      </w:r>
    </w:p>
    <w:p w:rsidR="00876600" w:rsidRPr="00723D4E" w:rsidRDefault="00876600" w:rsidP="00876600">
      <w:pPr>
        <w:tabs>
          <w:tab w:val="left" w:pos="1820"/>
        </w:tabs>
        <w:spacing w:after="40"/>
        <w:ind w:firstLine="654"/>
        <w:rPr>
          <w:color w:val="000000" w:themeColor="text1"/>
          <w:lang w:val="pl-PL" w:eastAsia="en-GB"/>
        </w:rPr>
      </w:pPr>
      <w:r w:rsidRPr="00723D4E">
        <w:rPr>
          <w:color w:val="000000" w:themeColor="text1"/>
          <w:lang w:val="pl-PL"/>
        </w:rPr>
        <w:t>1</w:t>
      </w:r>
      <w:r w:rsidRPr="00723D4E">
        <w:rPr>
          <w:color w:val="000000" w:themeColor="text1"/>
          <w:lang w:val="vi-VN"/>
        </w:rPr>
        <w:t>0</w:t>
      </w:r>
      <w:r w:rsidRPr="00723D4E">
        <w:rPr>
          <w:color w:val="000000" w:themeColor="text1"/>
          <w:lang w:val="pl-PL"/>
        </w:rPr>
        <w:t xml:space="preserve">. </w:t>
      </w:r>
      <w:r w:rsidRPr="00723D4E">
        <w:rPr>
          <w:color w:val="000000" w:themeColor="text1"/>
          <w:lang w:val="pl-PL" w:eastAsia="en-GB"/>
        </w:rPr>
        <w:t>Kết nạp từ 15-20 đoàn viên mới, giới thiệu cho chi bộ Trung tâm 01 đoàn viên ưu tú để xem xét kết nạp Đảng.</w:t>
      </w:r>
    </w:p>
    <w:p w:rsidR="00876600" w:rsidRPr="00723D4E" w:rsidRDefault="00876600" w:rsidP="00876600">
      <w:pPr>
        <w:pStyle w:val="ListParagraph"/>
        <w:spacing w:after="0" w:line="264" w:lineRule="auto"/>
        <w:ind w:left="0" w:firstLine="567"/>
        <w:contextualSpacing w:val="0"/>
        <w:jc w:val="both"/>
        <w:rPr>
          <w:rFonts w:ascii="Times New Roman" w:hAnsi="Times New Roman"/>
          <w:b/>
          <w:color w:val="000000" w:themeColor="text1"/>
          <w:sz w:val="26"/>
          <w:szCs w:val="26"/>
          <w:lang w:val="vi-VN"/>
        </w:rPr>
      </w:pPr>
      <w:r w:rsidRPr="00723D4E">
        <w:rPr>
          <w:rFonts w:ascii="Times New Roman" w:hAnsi="Times New Roman"/>
          <w:b/>
          <w:color w:val="000000" w:themeColor="text1"/>
          <w:sz w:val="26"/>
          <w:szCs w:val="26"/>
          <w:lang w:val="vi-VN"/>
        </w:rPr>
        <w:t xml:space="preserve">III. </w:t>
      </w:r>
      <w:r w:rsidRPr="00723D4E">
        <w:rPr>
          <w:rFonts w:ascii="Times New Roman" w:hAnsi="Times New Roman"/>
          <w:b/>
          <w:color w:val="000000" w:themeColor="text1"/>
          <w:sz w:val="26"/>
          <w:szCs w:val="26"/>
          <w:lang w:val="nb-NO"/>
        </w:rPr>
        <w:t>N</w:t>
      </w:r>
      <w:r w:rsidRPr="00723D4E">
        <w:rPr>
          <w:rFonts w:ascii="Times New Roman" w:hAnsi="Times New Roman"/>
          <w:b/>
          <w:color w:val="000000" w:themeColor="text1"/>
          <w:sz w:val="26"/>
          <w:szCs w:val="26"/>
          <w:lang w:val="vi-VN"/>
        </w:rPr>
        <w:t>ỘI DUNG, GIẢI PHÁP</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z w:val="26"/>
          <w:szCs w:val="26"/>
          <w:lang w:val="vi-VN"/>
        </w:rPr>
        <w:t>1. Công tác giáo dục</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pacing w:val="-2"/>
          <w:sz w:val="26"/>
          <w:szCs w:val="26"/>
          <w:lang w:val="vi-VN"/>
        </w:rPr>
      </w:pPr>
      <w:r w:rsidRPr="00723D4E">
        <w:rPr>
          <w:rFonts w:ascii="Times New Roman" w:hAnsi="Times New Roman"/>
          <w:b/>
          <w:color w:val="000000" w:themeColor="text1"/>
          <w:spacing w:val="-2"/>
          <w:sz w:val="26"/>
          <w:szCs w:val="26"/>
          <w:lang w:val="vi-VN"/>
        </w:rPr>
        <w:t>1.1.</w:t>
      </w:r>
      <w:r w:rsidRPr="00723D4E">
        <w:rPr>
          <w:rFonts w:ascii="Times New Roman" w:hAnsi="Times New Roman"/>
          <w:color w:val="000000" w:themeColor="text1"/>
          <w:spacing w:val="-2"/>
          <w:sz w:val="26"/>
          <w:szCs w:val="26"/>
          <w:lang w:val="vi-VN"/>
        </w:rPr>
        <w:t xml:space="preserve"> Tiếp tục triển khai chương trình hành động của Đoàn thực hiện Chỉ thị số 42-CT/TW ngày 24/3/2015 của Ban Bí thư Trung ương Đảng về “</w:t>
      </w:r>
      <w:r w:rsidRPr="00723D4E">
        <w:rPr>
          <w:rFonts w:ascii="Times New Roman" w:hAnsi="Times New Roman"/>
          <w:i/>
          <w:iCs/>
          <w:color w:val="000000" w:themeColor="text1"/>
          <w:spacing w:val="-2"/>
          <w:sz w:val="26"/>
          <w:szCs w:val="26"/>
          <w:lang w:val="vi-VN"/>
        </w:rPr>
        <w:t>Tăng cường sự lãnh đạo của Đảng đối với công tác giáo dục lý tưởng cách mạng, đạo đức, lối sống văn hóa cho thế hệ trẻ, giai đoạn 2015 - 2030</w:t>
      </w:r>
      <w:r w:rsidRPr="00723D4E">
        <w:rPr>
          <w:rFonts w:ascii="Times New Roman" w:hAnsi="Times New Roman"/>
          <w:color w:val="000000" w:themeColor="text1"/>
          <w:spacing w:val="-2"/>
          <w:sz w:val="26"/>
          <w:szCs w:val="26"/>
          <w:lang w:val="vi-VN"/>
        </w:rPr>
        <w:t>”; Kết luận của Ban Chấp hành Trung ương Đoàn về các giải pháp tăng cường giáo dục lý tưởng cách mạng cho đoàn viên thanh niên; Đề án “</w:t>
      </w:r>
      <w:r w:rsidRPr="00723D4E">
        <w:rPr>
          <w:rFonts w:ascii="Times New Roman" w:hAnsi="Times New Roman"/>
          <w:i/>
          <w:iCs/>
          <w:color w:val="000000" w:themeColor="text1"/>
          <w:spacing w:val="-2"/>
          <w:sz w:val="26"/>
          <w:szCs w:val="26"/>
          <w:lang w:val="vi-VN"/>
        </w:rPr>
        <w:t>Tăng cường giáo dục lý tưởng cách mạng, đạo đức, lối sống văn hóa cho thanh thiếu nhi, giai đoạn 2018 - 2022</w:t>
      </w:r>
      <w:r w:rsidRPr="00723D4E">
        <w:rPr>
          <w:rFonts w:ascii="Times New Roman" w:hAnsi="Times New Roman"/>
          <w:color w:val="000000" w:themeColor="text1"/>
          <w:spacing w:val="-2"/>
          <w:sz w:val="26"/>
          <w:szCs w:val="26"/>
          <w:lang w:val="vi-VN"/>
        </w:rPr>
        <w:t>”.</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z w:val="26"/>
          <w:szCs w:val="26"/>
          <w:lang w:val="vi-VN"/>
        </w:rPr>
        <w:t>1.2.</w:t>
      </w:r>
      <w:r w:rsidRPr="00723D4E">
        <w:rPr>
          <w:rFonts w:ascii="Times New Roman" w:hAnsi="Times New Roman"/>
          <w:color w:val="000000" w:themeColor="text1"/>
          <w:sz w:val="26"/>
          <w:szCs w:val="26"/>
          <w:lang w:val="vi-VN"/>
        </w:rPr>
        <w:t xml:space="preserve"> Triển khai 1-2 chuyên đề học tập và làm theo tư tưởng, đạo đức, phong cách Hồ Chí Minh</w:t>
      </w:r>
      <w:r w:rsidRPr="00723D4E">
        <w:rPr>
          <w:rFonts w:ascii="Times New Roman" w:hAnsi="Times New Roman"/>
          <w:iCs/>
          <w:color w:val="000000" w:themeColor="text1"/>
          <w:sz w:val="26"/>
          <w:szCs w:val="26"/>
          <w:lang w:val="vi-VN"/>
        </w:rPr>
        <w:t xml:space="preserve">. </w:t>
      </w:r>
      <w:r w:rsidRPr="00723D4E">
        <w:rPr>
          <w:rFonts w:ascii="Times New Roman" w:hAnsi="Times New Roman"/>
          <w:color w:val="000000" w:themeColor="text1"/>
          <w:sz w:val="26"/>
          <w:szCs w:val="26"/>
          <w:lang w:val="vi-VN"/>
        </w:rPr>
        <w:t xml:space="preserve">Đưa nội dung đánh giá việc thực hiện học tập và làm theo tư tưởng, đạo đức, phong cách Hồ Chí Minh vào nội dung sinh hoạt thường xuyên của Chi đoàn. Tổ chức cho cán bộ, </w:t>
      </w:r>
      <w:r w:rsidRPr="00723D4E">
        <w:rPr>
          <w:rFonts w:ascii="Times New Roman" w:hAnsi="Times New Roman"/>
          <w:color w:val="000000" w:themeColor="text1"/>
          <w:spacing w:val="-2"/>
          <w:sz w:val="26"/>
          <w:szCs w:val="26"/>
          <w:lang w:val="vi-VN"/>
        </w:rPr>
        <w:t xml:space="preserve">đoàn viên thanh niên, học viên </w:t>
      </w:r>
      <w:r w:rsidRPr="00723D4E">
        <w:rPr>
          <w:rFonts w:ascii="Times New Roman" w:hAnsi="Times New Roman"/>
          <w:color w:val="000000" w:themeColor="text1"/>
          <w:sz w:val="26"/>
          <w:szCs w:val="26"/>
          <w:lang w:val="vi-VN"/>
        </w:rPr>
        <w:t>đăng ký học tập và làm theo các nội dung cụ thể trong tư tưởng, đạo đức, phong cách Hồ Chí Minh. Phát hiện, tuyên dương, phát huy các điển hình thanh niên tiên tiến làm theo lời Bác tại trung tâm.</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z w:val="26"/>
          <w:szCs w:val="26"/>
          <w:lang w:val="vi-VN"/>
        </w:rPr>
        <w:t>1.3.</w:t>
      </w:r>
      <w:r w:rsidRPr="00723D4E">
        <w:rPr>
          <w:rFonts w:ascii="Times New Roman" w:hAnsi="Times New Roman"/>
          <w:color w:val="000000" w:themeColor="text1"/>
          <w:sz w:val="26"/>
          <w:szCs w:val="26"/>
          <w:lang w:val="vi-VN"/>
        </w:rPr>
        <w:t xml:space="preserve"> Nhân rộng các hình thức thi, tìm hiểu về chủ nghĩa Mác - Lênin, tư tưởng Hồ Chí Minh, các Nghị quyết của Đảng, của Đoàn trên mạng internet</w:t>
      </w:r>
      <w:r w:rsidRPr="00723D4E">
        <w:rPr>
          <w:rFonts w:ascii="Times New Roman" w:hAnsi="Times New Roman"/>
          <w:color w:val="000000" w:themeColor="text1"/>
          <w:spacing w:val="-2"/>
          <w:sz w:val="26"/>
          <w:szCs w:val="26"/>
          <w:lang w:val="vi-VN"/>
        </w:rPr>
        <w:t xml:space="preserve">. </w:t>
      </w:r>
      <w:r w:rsidRPr="00723D4E">
        <w:rPr>
          <w:rFonts w:ascii="Times New Roman" w:hAnsi="Times New Roman"/>
          <w:color w:val="000000" w:themeColor="text1"/>
          <w:sz w:val="26"/>
          <w:szCs w:val="26"/>
          <w:lang w:val="vi-VN"/>
        </w:rPr>
        <w:t xml:space="preserve">Triển khai học tập các bài học lý luận chính trị phù hợp với </w:t>
      </w:r>
      <w:r w:rsidRPr="00723D4E">
        <w:rPr>
          <w:rFonts w:ascii="Times New Roman" w:hAnsi="Times New Roman"/>
          <w:color w:val="000000" w:themeColor="text1"/>
          <w:spacing w:val="-2"/>
          <w:sz w:val="26"/>
          <w:szCs w:val="26"/>
          <w:lang w:val="vi-VN"/>
        </w:rPr>
        <w:t>đoàn viên, thanh niên.</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z w:val="26"/>
          <w:szCs w:val="26"/>
          <w:lang w:val="vi-VN"/>
        </w:rPr>
        <w:t>1.4.</w:t>
      </w:r>
      <w:r w:rsidRPr="00723D4E">
        <w:rPr>
          <w:rFonts w:ascii="Times New Roman" w:hAnsi="Times New Roman"/>
          <w:color w:val="000000" w:themeColor="text1"/>
          <w:sz w:val="26"/>
          <w:szCs w:val="26"/>
          <w:lang w:val="vi-VN"/>
        </w:rPr>
        <w:t xml:space="preserve"> Tiếp tục tổ chức Chương trình “</w:t>
      </w:r>
      <w:r w:rsidRPr="00723D4E">
        <w:rPr>
          <w:rFonts w:ascii="Times New Roman" w:hAnsi="Times New Roman"/>
          <w:i/>
          <w:color w:val="000000" w:themeColor="text1"/>
          <w:sz w:val="26"/>
          <w:szCs w:val="26"/>
          <w:lang w:val="vi-VN"/>
        </w:rPr>
        <w:t>Thắp sáng ước mơ tuổi trẻ Việt Nam</w:t>
      </w:r>
      <w:r w:rsidRPr="00723D4E">
        <w:rPr>
          <w:rFonts w:ascii="Times New Roman" w:hAnsi="Times New Roman"/>
          <w:color w:val="000000" w:themeColor="text1"/>
          <w:sz w:val="26"/>
          <w:szCs w:val="26"/>
          <w:lang w:val="vi-VN"/>
        </w:rPr>
        <w:t xml:space="preserve">”, tuyên dương các điển hình tiêu biểu trong học tập, rèn luyện; tăng cường các hoạt động hỗ trợ, giao lưu với các tấm gương </w:t>
      </w:r>
      <w:r w:rsidRPr="00723D4E">
        <w:rPr>
          <w:rFonts w:ascii="Times New Roman" w:hAnsi="Times New Roman"/>
          <w:color w:val="000000" w:themeColor="text1"/>
          <w:spacing w:val="-2"/>
          <w:sz w:val="26"/>
          <w:szCs w:val="26"/>
          <w:lang w:val="vi-VN"/>
        </w:rPr>
        <w:t xml:space="preserve">đoàn viên thanh niên </w:t>
      </w:r>
      <w:r w:rsidRPr="00723D4E">
        <w:rPr>
          <w:rFonts w:ascii="Times New Roman" w:hAnsi="Times New Roman"/>
          <w:color w:val="000000" w:themeColor="text1"/>
          <w:sz w:val="26"/>
          <w:szCs w:val="26"/>
          <w:lang w:val="vi-VN"/>
        </w:rPr>
        <w:t xml:space="preserve">vượt khó, đạt thành tích cao trong học tập. </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z w:val="26"/>
          <w:szCs w:val="26"/>
          <w:lang w:val="vi-VN"/>
        </w:rPr>
        <w:t>1.5</w:t>
      </w:r>
      <w:r w:rsidRPr="00723D4E">
        <w:rPr>
          <w:rFonts w:ascii="Times New Roman" w:hAnsi="Times New Roman"/>
          <w:b/>
          <w:i/>
          <w:color w:val="000000" w:themeColor="text1"/>
          <w:sz w:val="26"/>
          <w:szCs w:val="26"/>
          <w:lang w:val="vi-VN"/>
        </w:rPr>
        <w:t>.</w:t>
      </w:r>
      <w:r w:rsidRPr="00723D4E">
        <w:rPr>
          <w:rFonts w:ascii="Times New Roman" w:hAnsi="Times New Roman"/>
          <w:color w:val="000000" w:themeColor="text1"/>
          <w:sz w:val="26"/>
          <w:szCs w:val="26"/>
          <w:lang w:val="vi-VN"/>
        </w:rPr>
        <w:t xml:space="preserve"> Tổ chức cho đoàn viên thanh niên, học viên tham gia các diễn đàn, liên hoan tuyên truyền ca khúc cách mạng, xem phim lịch sử, triển lãm,…nhân kỷ niệm các ngày lễ lớn của quê hương, đất nước, của Đảng, của Đoàn và các ngày kỷ niệm của trung tâm, địa phương. Tổ chức các hoạt động có tính giáo dục đồng loạt vào các buổi sinh hoạt dưới cờ, các cuộc </w:t>
      </w:r>
      <w:r w:rsidRPr="00723D4E">
        <w:rPr>
          <w:rFonts w:ascii="Times New Roman" w:hAnsi="Times New Roman"/>
          <w:color w:val="000000" w:themeColor="text1"/>
          <w:sz w:val="26"/>
          <w:szCs w:val="26"/>
          <w:lang w:val="vi-VN"/>
        </w:rPr>
        <w:lastRenderedPageBreak/>
        <w:t>thi tìm hiểu lịch sử dân tộc, lịch sử Đảng, Đoàn, Hội cho các học viên. Tổ chức trang nghiêm việc dâng hương, dâng hoa tại Nghĩa trang Liệt sỹ xã Phú Mỹ, đình Làng Lại Thế..</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color w:val="000000" w:themeColor="text1"/>
          <w:sz w:val="26"/>
          <w:szCs w:val="26"/>
          <w:lang w:val="vi-VN"/>
        </w:rPr>
        <w:t xml:space="preserve"> Trung tâm GDNN-GDTX tập trung tổ chức hiệu quả Cuộc thi tìm hiểu lịch sử văn hóa dân tộc </w:t>
      </w:r>
      <w:r w:rsidRPr="00723D4E">
        <w:rPr>
          <w:rFonts w:ascii="Times New Roman" w:hAnsi="Times New Roman"/>
          <w:i/>
          <w:color w:val="000000" w:themeColor="text1"/>
          <w:sz w:val="26"/>
          <w:szCs w:val="26"/>
          <w:lang w:val="vi-VN"/>
        </w:rPr>
        <w:t>“Tự hào Việt Nam”</w:t>
      </w:r>
      <w:r w:rsidRPr="00723D4E">
        <w:rPr>
          <w:rFonts w:ascii="Times New Roman" w:hAnsi="Times New Roman"/>
          <w:color w:val="000000" w:themeColor="text1"/>
          <w:sz w:val="26"/>
          <w:szCs w:val="26"/>
          <w:lang w:val="vi-VN"/>
        </w:rPr>
        <w:t xml:space="preserve"> lần thứ III.</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z w:val="26"/>
          <w:szCs w:val="26"/>
          <w:lang w:val="vi-VN"/>
        </w:rPr>
        <w:t>1.6.</w:t>
      </w:r>
      <w:r w:rsidRPr="00723D4E">
        <w:rPr>
          <w:rFonts w:ascii="Times New Roman" w:hAnsi="Times New Roman"/>
          <w:color w:val="000000" w:themeColor="text1"/>
          <w:sz w:val="26"/>
          <w:szCs w:val="26"/>
          <w:lang w:val="vi-VN"/>
        </w:rPr>
        <w:t xml:space="preserve"> Thường xuyên, kịp thời thông tin, tuyên truyền phổ biến kiến thức quốc phòng an ninh, nâng cao nhận thức, trách nhiệm xây dựng và bảo vệ chủ quyền lãnh thổ, biên giới quốc gia thông qua các buổi sinh hoạt ngoại khóa. Tích cực tham gia chương trình Tuổi trẻ vì biển, đảo quê hương năm 2019 và chương trình </w:t>
      </w:r>
      <w:r w:rsidRPr="00723D4E">
        <w:rPr>
          <w:rFonts w:ascii="Times New Roman" w:hAnsi="Times New Roman"/>
          <w:i/>
          <w:color w:val="000000" w:themeColor="text1"/>
          <w:sz w:val="26"/>
          <w:szCs w:val="26"/>
          <w:lang w:val="vi-VN"/>
        </w:rPr>
        <w:t xml:space="preserve">“Việt Nam với biển, đảo” </w:t>
      </w:r>
      <w:r w:rsidRPr="00723D4E">
        <w:rPr>
          <w:rFonts w:ascii="Times New Roman" w:hAnsi="Times New Roman"/>
          <w:color w:val="000000" w:themeColor="text1"/>
          <w:sz w:val="26"/>
          <w:szCs w:val="26"/>
          <w:lang w:val="vi-VN"/>
        </w:rPr>
        <w:t xml:space="preserve">năm 2019. </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pacing w:val="-2"/>
          <w:sz w:val="26"/>
          <w:szCs w:val="26"/>
          <w:lang w:val="vi-VN"/>
        </w:rPr>
      </w:pPr>
      <w:r w:rsidRPr="00723D4E">
        <w:rPr>
          <w:rFonts w:ascii="Times New Roman" w:hAnsi="Times New Roman"/>
          <w:b/>
          <w:color w:val="000000" w:themeColor="text1"/>
          <w:spacing w:val="-2"/>
          <w:sz w:val="26"/>
          <w:szCs w:val="26"/>
          <w:lang w:val="vi-VN"/>
        </w:rPr>
        <w:t>1.7.</w:t>
      </w:r>
      <w:r w:rsidRPr="00723D4E">
        <w:rPr>
          <w:rFonts w:ascii="Times New Roman" w:hAnsi="Times New Roman"/>
          <w:color w:val="000000" w:themeColor="text1"/>
          <w:spacing w:val="-2"/>
          <w:sz w:val="26"/>
          <w:szCs w:val="26"/>
          <w:lang w:val="vi-VN"/>
        </w:rPr>
        <w:t xml:space="preserve"> Triển khai đồng loạt Ngày pháp luật tại cơ sở Đoàn gắn với sinh hoạt Chi đoàn. Tổ chức các hoạt động tư vấn pháp luật, cung cấp </w:t>
      </w:r>
      <w:r w:rsidRPr="00723D4E">
        <w:rPr>
          <w:rFonts w:ascii="Times New Roman" w:hAnsi="Times New Roman"/>
          <w:color w:val="000000" w:themeColor="text1"/>
          <w:spacing w:val="-2"/>
          <w:sz w:val="26"/>
          <w:szCs w:val="26"/>
          <w:shd w:val="clear" w:color="auto" w:fill="FDFDFD"/>
          <w:lang w:val="vi-VN"/>
        </w:rPr>
        <w:t xml:space="preserve">những kiến thức pháp luật cần thiết cho học sinh. </w:t>
      </w:r>
      <w:r w:rsidRPr="00723D4E">
        <w:rPr>
          <w:rFonts w:ascii="Times New Roman" w:hAnsi="Times New Roman"/>
          <w:color w:val="000000" w:themeColor="text1"/>
          <w:spacing w:val="-2"/>
          <w:sz w:val="26"/>
          <w:szCs w:val="26"/>
          <w:lang w:val="vi-VN"/>
        </w:rPr>
        <w:t>Đẩy mạnh tổ chức các hoạt động tuyên truyền, giáo dục, xây dựng thói quen “</w:t>
      </w:r>
      <w:r w:rsidRPr="00723D4E">
        <w:rPr>
          <w:rFonts w:ascii="Times New Roman" w:hAnsi="Times New Roman"/>
          <w:i/>
          <w:color w:val="000000" w:themeColor="text1"/>
          <w:spacing w:val="-2"/>
          <w:sz w:val="26"/>
          <w:szCs w:val="26"/>
          <w:lang w:val="vi-VN"/>
        </w:rPr>
        <w:t>Sống và làm việc theo Hiến pháp và pháp luật</w:t>
      </w:r>
      <w:r w:rsidRPr="00723D4E">
        <w:rPr>
          <w:rFonts w:ascii="Times New Roman" w:hAnsi="Times New Roman"/>
          <w:color w:val="000000" w:themeColor="text1"/>
          <w:spacing w:val="-2"/>
          <w:sz w:val="26"/>
          <w:szCs w:val="26"/>
          <w:lang w:val="vi-VN"/>
        </w:rPr>
        <w:t xml:space="preserve">” thông qua các hội thi, tọa đàm, vận động đoàn viên thanh niên, học viên thực hiện nghiêm nội quy, quy chế của trung tâm. </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pacing w:val="-2"/>
          <w:sz w:val="26"/>
          <w:szCs w:val="26"/>
          <w:lang w:val="vi-VN"/>
        </w:rPr>
      </w:pPr>
      <w:r w:rsidRPr="00723D4E">
        <w:rPr>
          <w:rFonts w:ascii="Times New Roman" w:hAnsi="Times New Roman"/>
          <w:b/>
          <w:color w:val="000000" w:themeColor="text1"/>
          <w:spacing w:val="-2"/>
          <w:sz w:val="26"/>
          <w:szCs w:val="26"/>
          <w:lang w:val="vi-VN"/>
        </w:rPr>
        <w:t>1.8.</w:t>
      </w:r>
      <w:r w:rsidRPr="00723D4E">
        <w:rPr>
          <w:rFonts w:ascii="Times New Roman" w:hAnsi="Times New Roman"/>
          <w:color w:val="000000" w:themeColor="text1"/>
          <w:spacing w:val="-2"/>
          <w:sz w:val="26"/>
          <w:szCs w:val="26"/>
          <w:lang w:val="vi-VN"/>
        </w:rPr>
        <w:t xml:space="preserve"> Tổ chức các hoạt động phát huy tinh thần nêu gương của cán bộ, giáo viên, giáo dục đạo đức, lối sống văn hóa, hình thành thói quen tốt cho đoàn viên thanh niên, học viên. Khuyến khích đoàn viên thanh niên, học sinh chia sẻ, học tập những câu chuyện đẹp thông qua thực hiện cuộc vận động </w:t>
      </w:r>
      <w:r w:rsidRPr="00723D4E">
        <w:rPr>
          <w:rFonts w:ascii="Times New Roman" w:hAnsi="Times New Roman"/>
          <w:i/>
          <w:color w:val="000000" w:themeColor="text1"/>
          <w:spacing w:val="-2"/>
          <w:sz w:val="26"/>
          <w:szCs w:val="26"/>
          <w:lang w:val="vi-VN"/>
        </w:rPr>
        <w:t xml:space="preserve">“Mỗi ngày một tin tốt, mỗi tuần một câu chuyện đẹp” </w:t>
      </w:r>
      <w:r w:rsidRPr="00723D4E">
        <w:rPr>
          <w:rFonts w:ascii="Times New Roman" w:hAnsi="Times New Roman"/>
          <w:color w:val="000000" w:themeColor="text1"/>
          <w:spacing w:val="-2"/>
          <w:sz w:val="26"/>
          <w:szCs w:val="26"/>
          <w:lang w:val="vi-VN"/>
        </w:rPr>
        <w:t xml:space="preserve">trên mạng xã hội; hình thành thói quen thường xuyên đọc sách trong học viên . Tổ chức diễn đàn </w:t>
      </w:r>
      <w:r w:rsidRPr="00723D4E">
        <w:rPr>
          <w:rFonts w:ascii="Times New Roman" w:hAnsi="Times New Roman"/>
          <w:i/>
          <w:color w:val="000000" w:themeColor="text1"/>
          <w:spacing w:val="-2"/>
          <w:sz w:val="26"/>
          <w:szCs w:val="26"/>
          <w:lang w:val="vi-VN"/>
        </w:rPr>
        <w:t>“Xây dựng tình bạn đẹp - nói không với bạo lực học đường”</w:t>
      </w:r>
      <w:r w:rsidRPr="00723D4E">
        <w:rPr>
          <w:rFonts w:ascii="Times New Roman" w:hAnsi="Times New Roman"/>
          <w:color w:val="000000" w:themeColor="text1"/>
          <w:spacing w:val="-2"/>
          <w:sz w:val="26"/>
          <w:szCs w:val="26"/>
          <w:lang w:val="vi-VN"/>
        </w:rPr>
        <w:t xml:space="preserve"> nhằm chia sẻ việc xây dựng những tình bạn đẹp, kỹ năng xử lý tình huống để tránh bạo lực học đường hoặc tham gia giải quyết, hạn chế hành vi bạo lực học đường. </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pacing w:val="2"/>
          <w:sz w:val="26"/>
          <w:szCs w:val="26"/>
          <w:lang w:val="vi-VN"/>
        </w:rPr>
      </w:pPr>
      <w:r w:rsidRPr="00723D4E">
        <w:rPr>
          <w:rFonts w:ascii="Times New Roman" w:hAnsi="Times New Roman"/>
          <w:b/>
          <w:color w:val="000000" w:themeColor="text1"/>
          <w:spacing w:val="2"/>
          <w:sz w:val="26"/>
          <w:szCs w:val="26"/>
          <w:lang w:val="vi-VN"/>
        </w:rPr>
        <w:t>1.9.</w:t>
      </w:r>
      <w:r w:rsidRPr="00723D4E">
        <w:rPr>
          <w:rFonts w:ascii="Times New Roman" w:hAnsi="Times New Roman"/>
          <w:color w:val="000000" w:themeColor="text1"/>
          <w:spacing w:val="2"/>
          <w:sz w:val="26"/>
          <w:szCs w:val="26"/>
          <w:lang w:val="vi-VN"/>
        </w:rPr>
        <w:t xml:space="preserve"> Tăng cường nắm bắt tình hình tư tưởng, kịp thời định hướng dư luận cho </w:t>
      </w:r>
      <w:r w:rsidRPr="00723D4E">
        <w:rPr>
          <w:rFonts w:ascii="Times New Roman" w:hAnsi="Times New Roman"/>
          <w:color w:val="000000" w:themeColor="text1"/>
          <w:spacing w:val="-2"/>
          <w:sz w:val="26"/>
          <w:szCs w:val="26"/>
          <w:lang w:val="vi-VN"/>
        </w:rPr>
        <w:t>đoàn viên thanh niên, học viên</w:t>
      </w:r>
      <w:r w:rsidRPr="00723D4E">
        <w:rPr>
          <w:rFonts w:ascii="Times New Roman" w:hAnsi="Times New Roman"/>
          <w:color w:val="000000" w:themeColor="text1"/>
          <w:spacing w:val="2"/>
          <w:sz w:val="26"/>
          <w:szCs w:val="26"/>
          <w:lang w:val="vi-VN"/>
        </w:rPr>
        <w:t xml:space="preserve"> ở Trung tâm, trên mạng internet thông qua việc thành lập hệ thống cộng tác viên ở các chi đoàn; câu lạc bộ...</w:t>
      </w:r>
    </w:p>
    <w:p w:rsidR="00876600" w:rsidRPr="00723D4E" w:rsidRDefault="00876600" w:rsidP="00876600">
      <w:pPr>
        <w:pStyle w:val="ListParagraph"/>
        <w:spacing w:after="0" w:line="264" w:lineRule="auto"/>
        <w:ind w:left="0" w:firstLine="567"/>
        <w:contextualSpacing w:val="0"/>
        <w:jc w:val="both"/>
        <w:rPr>
          <w:rFonts w:ascii="Times New Roman" w:hAnsi="Times New Roman"/>
          <w:b/>
          <w:color w:val="000000" w:themeColor="text1"/>
          <w:sz w:val="26"/>
          <w:szCs w:val="26"/>
          <w:lang w:val="vi-VN"/>
        </w:rPr>
      </w:pPr>
      <w:r w:rsidRPr="00723D4E">
        <w:rPr>
          <w:rFonts w:ascii="Times New Roman" w:hAnsi="Times New Roman"/>
          <w:b/>
          <w:color w:val="000000" w:themeColor="text1"/>
          <w:sz w:val="26"/>
          <w:szCs w:val="26"/>
          <w:lang w:val="vi-VN"/>
        </w:rPr>
        <w:t>2. Tổ chức các phong trào hành động cách mạng</w:t>
      </w:r>
    </w:p>
    <w:p w:rsidR="00876600" w:rsidRPr="00723D4E" w:rsidRDefault="00876600" w:rsidP="00876600">
      <w:pPr>
        <w:pStyle w:val="ListParagraph"/>
        <w:spacing w:after="0" w:line="264" w:lineRule="auto"/>
        <w:ind w:left="0" w:firstLine="567"/>
        <w:contextualSpacing w:val="0"/>
        <w:jc w:val="both"/>
        <w:rPr>
          <w:rFonts w:ascii="Times New Roman" w:hAnsi="Times New Roman"/>
          <w:b/>
          <w:i/>
          <w:color w:val="000000" w:themeColor="text1"/>
          <w:sz w:val="26"/>
          <w:szCs w:val="26"/>
          <w:lang w:val="vi-VN"/>
        </w:rPr>
      </w:pPr>
      <w:r w:rsidRPr="00723D4E">
        <w:rPr>
          <w:rFonts w:ascii="Times New Roman" w:hAnsi="Times New Roman"/>
          <w:b/>
          <w:color w:val="000000" w:themeColor="text1"/>
          <w:sz w:val="26"/>
          <w:szCs w:val="26"/>
          <w:lang w:val="vi-VN"/>
        </w:rPr>
        <w:t>2.1.</w:t>
      </w:r>
      <w:r w:rsidRPr="00723D4E">
        <w:rPr>
          <w:rFonts w:ascii="Times New Roman" w:hAnsi="Times New Roman"/>
          <w:b/>
          <w:i/>
          <w:color w:val="000000" w:themeColor="text1"/>
          <w:sz w:val="26"/>
          <w:szCs w:val="26"/>
          <w:lang w:val="vi-VN"/>
        </w:rPr>
        <w:t xml:space="preserve"> Phong trào “Thanh niên tình nguyện”</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z w:val="26"/>
          <w:szCs w:val="26"/>
          <w:lang w:val="vi-VN"/>
        </w:rPr>
        <w:t>2.1.1.</w:t>
      </w:r>
      <w:r w:rsidRPr="00723D4E">
        <w:rPr>
          <w:rFonts w:ascii="Times New Roman" w:hAnsi="Times New Roman"/>
          <w:color w:val="000000" w:themeColor="text1"/>
          <w:sz w:val="26"/>
          <w:szCs w:val="26"/>
          <w:lang w:val="vi-VN"/>
        </w:rPr>
        <w:t xml:space="preserve"> Tổ chức các hoạt động tình nguyện thường xuyên, tại chỗ để </w:t>
      </w:r>
      <w:r w:rsidRPr="00723D4E">
        <w:rPr>
          <w:rFonts w:ascii="Times New Roman" w:hAnsi="Times New Roman"/>
          <w:color w:val="000000" w:themeColor="text1"/>
          <w:spacing w:val="-2"/>
          <w:sz w:val="26"/>
          <w:szCs w:val="26"/>
          <w:lang w:val="vi-VN"/>
        </w:rPr>
        <w:t>đoàn viên thanh niên, học viên</w:t>
      </w:r>
      <w:r w:rsidRPr="00723D4E">
        <w:rPr>
          <w:rFonts w:ascii="Times New Roman" w:hAnsi="Times New Roman"/>
          <w:color w:val="000000" w:themeColor="text1"/>
          <w:sz w:val="26"/>
          <w:szCs w:val="26"/>
          <w:lang w:val="vi-VN"/>
        </w:rPr>
        <w:t xml:space="preserve"> thực hiện tốt phong trào thi đua “Xây dựng Trường học thân thiện, học sinh tích cực”, tham gia giữ gìn cảnh quan môi trường học đường thân thiện, xây dựng nông thôn mới, đô thị văn minh, bảo vệ môi trường, ứng phó với biến đổi khí hậu, tham gia đảm bảo trật tự an toàn giao thông, an ninh trật tự, đảm bảo an sinh xã hội. Vận động mỗi </w:t>
      </w:r>
      <w:r w:rsidRPr="00723D4E">
        <w:rPr>
          <w:rFonts w:ascii="Times New Roman" w:hAnsi="Times New Roman"/>
          <w:color w:val="000000" w:themeColor="text1"/>
          <w:spacing w:val="-2"/>
          <w:sz w:val="26"/>
          <w:szCs w:val="26"/>
          <w:lang w:val="vi-VN"/>
        </w:rPr>
        <w:t>đoàn viên, thanh niên, học viên</w:t>
      </w:r>
      <w:r w:rsidRPr="00723D4E">
        <w:rPr>
          <w:rFonts w:ascii="Times New Roman" w:hAnsi="Times New Roman"/>
          <w:color w:val="000000" w:themeColor="text1"/>
          <w:sz w:val="26"/>
          <w:szCs w:val="26"/>
          <w:lang w:val="vi-VN"/>
        </w:rPr>
        <w:t xml:space="preserve"> tham gia ít nhất 02 hoạt động tình nguyện trong năm học. </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pacing w:val="-2"/>
          <w:sz w:val="26"/>
          <w:szCs w:val="26"/>
          <w:lang w:val="vi-VN"/>
        </w:rPr>
      </w:pPr>
      <w:r w:rsidRPr="00723D4E">
        <w:rPr>
          <w:rFonts w:ascii="Times New Roman" w:hAnsi="Times New Roman"/>
          <w:b/>
          <w:color w:val="000000" w:themeColor="text1"/>
          <w:spacing w:val="-2"/>
          <w:sz w:val="26"/>
          <w:szCs w:val="26"/>
          <w:lang w:val="vi-VN"/>
        </w:rPr>
        <w:t>2.1.2.</w:t>
      </w:r>
      <w:r w:rsidRPr="00723D4E">
        <w:rPr>
          <w:rFonts w:ascii="Times New Roman" w:hAnsi="Times New Roman"/>
          <w:color w:val="000000" w:themeColor="text1"/>
          <w:spacing w:val="-2"/>
          <w:sz w:val="26"/>
          <w:szCs w:val="26"/>
          <w:lang w:val="vi-VN"/>
        </w:rPr>
        <w:t xml:space="preserve"> Tham gia chiến dịch tình nguyện: “ Xuân tình nguyện” “ Mùa hè xanh”; “Hoa phượng đỏ” do Huyện đoàn phát động. </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pacing w:val="-2"/>
          <w:sz w:val="26"/>
          <w:szCs w:val="26"/>
          <w:lang w:val="vi-VN"/>
        </w:rPr>
      </w:pPr>
      <w:r w:rsidRPr="00723D4E">
        <w:rPr>
          <w:rFonts w:ascii="Times New Roman" w:hAnsi="Times New Roman"/>
          <w:b/>
          <w:color w:val="000000" w:themeColor="text1"/>
          <w:spacing w:val="-2"/>
          <w:sz w:val="26"/>
          <w:szCs w:val="26"/>
          <w:lang w:val="vi-VN"/>
        </w:rPr>
        <w:t>2.1.3.</w:t>
      </w:r>
      <w:r w:rsidRPr="00723D4E">
        <w:rPr>
          <w:rFonts w:ascii="Times New Roman" w:hAnsi="Times New Roman"/>
          <w:color w:val="000000" w:themeColor="text1"/>
          <w:spacing w:val="-2"/>
          <w:sz w:val="26"/>
          <w:szCs w:val="26"/>
          <w:lang w:val="vi-VN"/>
        </w:rPr>
        <w:t xml:space="preserve"> Tổ chức các hoạt động tình nguyện gắn với nhu cầu của đời sống xã hội. Cụ thể như “Đoàn viên với công tác dạy xóa mù chữ” các xã, thị trấn; Đoàn viên, học viên tham gia tư vấn các kiến thức pháp luật, khoa học kỹ thuật trong chăn nuôi, trồng trọt, công nghệ thông tin; văn hóa, văn nghệ, thể dục thể thao; định hướng nghề nghiệp...</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pacing w:val="-2"/>
          <w:sz w:val="26"/>
          <w:szCs w:val="26"/>
          <w:lang w:val="vi-VN"/>
        </w:rPr>
      </w:pPr>
      <w:r w:rsidRPr="00723D4E">
        <w:rPr>
          <w:rFonts w:ascii="Times New Roman" w:hAnsi="Times New Roman"/>
          <w:b/>
          <w:color w:val="000000" w:themeColor="text1"/>
          <w:spacing w:val="-2"/>
          <w:sz w:val="26"/>
          <w:szCs w:val="26"/>
          <w:lang w:val="vi-VN"/>
        </w:rPr>
        <w:t>2.1.4.</w:t>
      </w:r>
      <w:r w:rsidRPr="00723D4E">
        <w:rPr>
          <w:rFonts w:ascii="Times New Roman" w:hAnsi="Times New Roman"/>
          <w:color w:val="000000" w:themeColor="text1"/>
          <w:spacing w:val="-2"/>
          <w:sz w:val="26"/>
          <w:szCs w:val="26"/>
          <w:lang w:val="vi-VN"/>
        </w:rPr>
        <w:t xml:space="preserve"> Khuyến khích cho đoàn viên, thanh niên chủ động  tìm kiếm ý tưởng, sáng kiến về nội dung, phương thức tổ chức hoạt động tình nguyện phù hợp với khả năng của đoàn viên thanh niên, học viên trong học tập, lao động, sinh hoạt và tham gia các hoạt động xã hội tại địa phương, cấp huyện.</w:t>
      </w:r>
    </w:p>
    <w:p w:rsidR="00876600" w:rsidRPr="00723D4E" w:rsidRDefault="00876600" w:rsidP="00876600">
      <w:pPr>
        <w:pStyle w:val="ListParagraph"/>
        <w:spacing w:after="0" w:line="264" w:lineRule="auto"/>
        <w:ind w:left="0" w:firstLine="567"/>
        <w:contextualSpacing w:val="0"/>
        <w:jc w:val="both"/>
        <w:rPr>
          <w:rFonts w:ascii="Times New Roman" w:hAnsi="Times New Roman"/>
          <w:b/>
          <w:i/>
          <w:color w:val="000000" w:themeColor="text1"/>
          <w:sz w:val="26"/>
          <w:szCs w:val="26"/>
          <w:lang w:val="vi-VN"/>
        </w:rPr>
      </w:pPr>
      <w:r w:rsidRPr="00723D4E">
        <w:rPr>
          <w:rFonts w:ascii="Times New Roman" w:hAnsi="Times New Roman"/>
          <w:b/>
          <w:i/>
          <w:color w:val="000000" w:themeColor="text1"/>
          <w:sz w:val="26"/>
          <w:szCs w:val="26"/>
          <w:lang w:val="vi-VN"/>
        </w:rPr>
        <w:t>2.2. Phong trào “Tuổi trẻ sáng tạo”</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z w:val="26"/>
          <w:szCs w:val="26"/>
          <w:lang w:val="vi-VN"/>
        </w:rPr>
        <w:lastRenderedPageBreak/>
        <w:t>2.2.1.</w:t>
      </w:r>
      <w:r w:rsidRPr="00723D4E">
        <w:rPr>
          <w:rFonts w:ascii="Times New Roman" w:hAnsi="Times New Roman"/>
          <w:color w:val="000000" w:themeColor="text1"/>
          <w:sz w:val="26"/>
          <w:szCs w:val="26"/>
          <w:lang w:val="vi-VN"/>
        </w:rPr>
        <w:t xml:space="preserve"> Tổ chức các hội thi, cuộc thi, các Ngày hội sáng tạo để cán bộ, giáo viên, học viên đề xuất các ý tưởng, sáng kiến trong đổi mới phương pháp dạy và học, nâng cao chất lượng giảng dạy, học tập; đề xuất các giải pháp kỹ thuật, áp dụng tiến bộ khoa học kỹ thuật trong quản lý, tổ chức, điều hành công việc, thực hiện các thao tác nghiệp vụ. Vận động đoàn viên thanh niên, </w:t>
      </w:r>
      <w:r w:rsidRPr="00723D4E">
        <w:rPr>
          <w:rFonts w:ascii="Times New Roman" w:hAnsi="Times New Roman"/>
          <w:color w:val="000000" w:themeColor="text1"/>
          <w:spacing w:val="-2"/>
          <w:sz w:val="26"/>
          <w:szCs w:val="26"/>
          <w:lang w:val="vi-VN"/>
        </w:rPr>
        <w:t>học viên</w:t>
      </w:r>
      <w:r w:rsidRPr="00723D4E">
        <w:rPr>
          <w:rFonts w:ascii="Times New Roman" w:hAnsi="Times New Roman"/>
          <w:color w:val="000000" w:themeColor="text1"/>
          <w:sz w:val="26"/>
          <w:szCs w:val="26"/>
          <w:lang w:val="vi-VN"/>
        </w:rPr>
        <w:t xml:space="preserve"> tham gia tích cực chương trình </w:t>
      </w:r>
      <w:r w:rsidRPr="00723D4E">
        <w:rPr>
          <w:rFonts w:ascii="Times New Roman" w:hAnsi="Times New Roman"/>
          <w:i/>
          <w:color w:val="000000" w:themeColor="text1"/>
          <w:sz w:val="26"/>
          <w:szCs w:val="26"/>
          <w:lang w:val="vi-VN"/>
        </w:rPr>
        <w:t>“Tri thức trẻ vì giáo dục”</w:t>
      </w:r>
      <w:r w:rsidRPr="00723D4E">
        <w:rPr>
          <w:rFonts w:ascii="Times New Roman" w:hAnsi="Times New Roman"/>
          <w:color w:val="000000" w:themeColor="text1"/>
          <w:sz w:val="26"/>
          <w:szCs w:val="26"/>
          <w:lang w:val="vi-VN"/>
        </w:rPr>
        <w:t xml:space="preserve"> năm 2019.</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z w:val="26"/>
          <w:szCs w:val="26"/>
          <w:lang w:val="vi-VN"/>
        </w:rPr>
        <w:t>2.2.2</w:t>
      </w:r>
      <w:r w:rsidRPr="00723D4E">
        <w:rPr>
          <w:rFonts w:ascii="Times New Roman" w:hAnsi="Times New Roman"/>
          <w:b/>
          <w:i/>
          <w:color w:val="000000" w:themeColor="text1"/>
          <w:sz w:val="26"/>
          <w:szCs w:val="26"/>
          <w:lang w:val="vi-VN"/>
        </w:rPr>
        <w:t>.</w:t>
      </w:r>
      <w:r w:rsidRPr="00723D4E">
        <w:rPr>
          <w:rFonts w:ascii="Times New Roman" w:hAnsi="Times New Roman"/>
          <w:color w:val="000000" w:themeColor="text1"/>
          <w:sz w:val="26"/>
          <w:szCs w:val="26"/>
          <w:lang w:val="vi-VN"/>
        </w:rPr>
        <w:t xml:space="preserve"> Khuyến khích học viên đăng ký tham gia Cuộc thi Sáng tạo-Khoa học kỹ thuật cấp tỉnh; Hội thi sáng tạo, thanh thiếu niên nhi đồng cấp tỉnh, năm 2019; Hội thi Tin học trẻ tỉnh Thừa Thiên Huế lần thứ XXV, năm 2019. </w:t>
      </w:r>
    </w:p>
    <w:p w:rsidR="00876600" w:rsidRPr="00723D4E" w:rsidRDefault="00876600" w:rsidP="00876600">
      <w:pPr>
        <w:pStyle w:val="ListParagraph"/>
        <w:spacing w:after="0" w:line="264" w:lineRule="auto"/>
        <w:ind w:left="0" w:firstLine="567"/>
        <w:contextualSpacing w:val="0"/>
        <w:jc w:val="both"/>
        <w:rPr>
          <w:rFonts w:ascii="Times New Roman" w:hAnsi="Times New Roman"/>
          <w:b/>
          <w:i/>
          <w:color w:val="000000" w:themeColor="text1"/>
          <w:sz w:val="26"/>
          <w:szCs w:val="26"/>
          <w:lang w:val="vi-VN"/>
        </w:rPr>
      </w:pPr>
      <w:r w:rsidRPr="00723D4E">
        <w:rPr>
          <w:rFonts w:ascii="Times New Roman" w:hAnsi="Times New Roman"/>
          <w:b/>
          <w:i/>
          <w:color w:val="000000" w:themeColor="text1"/>
          <w:sz w:val="26"/>
          <w:szCs w:val="26"/>
          <w:lang w:val="vi-VN"/>
        </w:rPr>
        <w:t>2.3. Phong trào “Tuổi trẻ xung kích bảo vệ Tổ quốc”.</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pacing w:val="-2"/>
          <w:sz w:val="26"/>
          <w:szCs w:val="26"/>
          <w:lang w:val="vi-VN"/>
        </w:rPr>
        <w:t>2.3.1.</w:t>
      </w:r>
      <w:r w:rsidRPr="00723D4E">
        <w:rPr>
          <w:rFonts w:ascii="Times New Roman" w:hAnsi="Times New Roman"/>
          <w:color w:val="000000" w:themeColor="text1"/>
          <w:spacing w:val="-2"/>
          <w:sz w:val="26"/>
          <w:szCs w:val="26"/>
          <w:lang w:val="vi-VN"/>
        </w:rPr>
        <w:t xml:space="preserve"> Tổ chức các hoạt động nâng cao nhận thức, trách nhiệm của đoàn viên thanh niên, học sinh</w:t>
      </w:r>
      <w:r w:rsidRPr="00723D4E">
        <w:rPr>
          <w:rFonts w:ascii="Times New Roman" w:hAnsi="Times New Roman"/>
          <w:color w:val="000000" w:themeColor="text1"/>
          <w:sz w:val="26"/>
          <w:szCs w:val="26"/>
          <w:lang w:val="vi-VN"/>
        </w:rPr>
        <w:t xml:space="preserve"> </w:t>
      </w:r>
      <w:r w:rsidRPr="00723D4E">
        <w:rPr>
          <w:rFonts w:ascii="Times New Roman" w:hAnsi="Times New Roman"/>
          <w:color w:val="000000" w:themeColor="text1"/>
          <w:spacing w:val="-2"/>
          <w:sz w:val="26"/>
          <w:szCs w:val="26"/>
          <w:lang w:val="vi-VN"/>
        </w:rPr>
        <w:t>trong thực hiện Chiến lược bảo vệ Tổ quốc trong tình hình mới. Phát huy vai trò của đoàn viên, học viên  trong phát hiện và ngăn chặn các hoạt động truyền bá các thông tin không chính thống, xuyên tạc, kích động đến Đảng, đường lối đổi mới của đất nước. Đề cao cảnh giác việc xúi dục, lôi kéo của Hội thánh đức chúa trời; các tổ chức phản động của các thế lực thù địch.</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pacing w:val="2"/>
          <w:sz w:val="26"/>
          <w:szCs w:val="26"/>
          <w:lang w:val="vi-VN"/>
        </w:rPr>
      </w:pPr>
      <w:r w:rsidRPr="00723D4E">
        <w:rPr>
          <w:rFonts w:ascii="Times New Roman" w:hAnsi="Times New Roman"/>
          <w:b/>
          <w:color w:val="000000" w:themeColor="text1"/>
          <w:spacing w:val="2"/>
          <w:sz w:val="26"/>
          <w:szCs w:val="26"/>
          <w:lang w:val="vi-VN"/>
        </w:rPr>
        <w:t>2.3.2.</w:t>
      </w:r>
      <w:r w:rsidRPr="00723D4E">
        <w:rPr>
          <w:rFonts w:ascii="Times New Roman" w:hAnsi="Times New Roman"/>
          <w:color w:val="000000" w:themeColor="text1"/>
          <w:spacing w:val="2"/>
          <w:sz w:val="26"/>
          <w:szCs w:val="26"/>
          <w:lang w:val="vi-VN"/>
        </w:rPr>
        <w:t xml:space="preserve"> Tổ chức các hoạt động cho đoàn viên thanh niên, </w:t>
      </w:r>
      <w:r w:rsidRPr="00723D4E">
        <w:rPr>
          <w:rFonts w:ascii="Times New Roman" w:hAnsi="Times New Roman"/>
          <w:color w:val="000000" w:themeColor="text1"/>
          <w:spacing w:val="-2"/>
          <w:sz w:val="26"/>
          <w:szCs w:val="26"/>
          <w:lang w:val="vi-VN"/>
        </w:rPr>
        <w:t>học viên</w:t>
      </w:r>
      <w:r w:rsidRPr="00723D4E">
        <w:rPr>
          <w:rFonts w:ascii="Times New Roman" w:hAnsi="Times New Roman"/>
          <w:color w:val="000000" w:themeColor="text1"/>
          <w:spacing w:val="2"/>
          <w:sz w:val="26"/>
          <w:szCs w:val="26"/>
          <w:lang w:val="vi-VN"/>
        </w:rPr>
        <w:t xml:space="preserve"> hướng về biên giới, biển, đảo của Tổ quốc, bảo vệ chủ quyền lãnh thổ, biên giới quốc gia: tổ chức thăm hỏi, giúp đỡ 1-2 gia đình liệt sĩ, có công với cách mạng, Mẹ Việt Nam anh hùng nhân dịp 26/3/2019. </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z w:val="26"/>
          <w:szCs w:val="26"/>
          <w:lang w:val="vi-VN"/>
        </w:rPr>
        <w:t>2.3.3.</w:t>
      </w:r>
      <w:r w:rsidRPr="00723D4E">
        <w:rPr>
          <w:rFonts w:ascii="Times New Roman" w:hAnsi="Times New Roman"/>
          <w:color w:val="000000" w:themeColor="text1"/>
          <w:sz w:val="26"/>
          <w:szCs w:val="26"/>
          <w:lang w:val="vi-VN"/>
        </w:rPr>
        <w:t xml:space="preserve"> Vận động </w:t>
      </w:r>
      <w:r w:rsidRPr="00723D4E">
        <w:rPr>
          <w:rFonts w:ascii="Times New Roman" w:hAnsi="Times New Roman"/>
          <w:color w:val="000000" w:themeColor="text1"/>
          <w:spacing w:val="2"/>
          <w:sz w:val="26"/>
          <w:szCs w:val="26"/>
          <w:lang w:val="vi-VN"/>
        </w:rPr>
        <w:t xml:space="preserve">đoàn viên thanh niên, học sinh </w:t>
      </w:r>
      <w:r w:rsidRPr="00723D4E">
        <w:rPr>
          <w:rFonts w:ascii="Times New Roman" w:hAnsi="Times New Roman"/>
          <w:color w:val="000000" w:themeColor="text1"/>
          <w:sz w:val="26"/>
          <w:szCs w:val="26"/>
          <w:lang w:val="vi-VN"/>
        </w:rPr>
        <w:t>tham gia phong trào “</w:t>
      </w:r>
      <w:r w:rsidRPr="00723D4E">
        <w:rPr>
          <w:rFonts w:ascii="Times New Roman" w:hAnsi="Times New Roman"/>
          <w:i/>
          <w:iCs/>
          <w:color w:val="000000" w:themeColor="text1"/>
          <w:sz w:val="26"/>
          <w:szCs w:val="26"/>
          <w:lang w:val="vi-VN"/>
        </w:rPr>
        <w:t>3 không</w:t>
      </w:r>
      <w:r w:rsidRPr="00723D4E">
        <w:rPr>
          <w:rFonts w:ascii="Times New Roman" w:hAnsi="Times New Roman"/>
          <w:color w:val="000000" w:themeColor="text1"/>
          <w:sz w:val="26"/>
          <w:szCs w:val="26"/>
          <w:lang w:val="vi-VN"/>
        </w:rPr>
        <w:t>” – không thử, không giữ, không dùng ma túy; tích cực tham gia phát hiện và tố giác tội phạm, góp phần đảm bảo an ninh trật tự địa bàn dân cư, trung tâm.</w:t>
      </w:r>
    </w:p>
    <w:p w:rsidR="00876600" w:rsidRPr="00723D4E" w:rsidRDefault="00876600" w:rsidP="00876600">
      <w:pPr>
        <w:pStyle w:val="ListParagraph"/>
        <w:spacing w:after="0" w:line="264" w:lineRule="auto"/>
        <w:ind w:left="0" w:firstLine="567"/>
        <w:contextualSpacing w:val="0"/>
        <w:jc w:val="both"/>
        <w:rPr>
          <w:rFonts w:ascii="Times New Roman" w:hAnsi="Times New Roman"/>
          <w:b/>
          <w:color w:val="000000" w:themeColor="text1"/>
          <w:sz w:val="26"/>
          <w:szCs w:val="26"/>
          <w:lang w:val="vi-VN"/>
        </w:rPr>
      </w:pPr>
      <w:r w:rsidRPr="00723D4E">
        <w:rPr>
          <w:rFonts w:ascii="Times New Roman" w:hAnsi="Times New Roman"/>
          <w:b/>
          <w:color w:val="000000" w:themeColor="text1"/>
          <w:sz w:val="26"/>
          <w:szCs w:val="26"/>
          <w:lang w:val="vi-VN"/>
        </w:rPr>
        <w:t>3. Tổ chức các chương trình đồng hành với thanh niên</w:t>
      </w:r>
    </w:p>
    <w:p w:rsidR="00876600" w:rsidRPr="00723D4E" w:rsidRDefault="00876600" w:rsidP="00876600">
      <w:pPr>
        <w:pStyle w:val="ListParagraph"/>
        <w:spacing w:after="0" w:line="264" w:lineRule="auto"/>
        <w:ind w:left="0" w:firstLine="567"/>
        <w:contextualSpacing w:val="0"/>
        <w:jc w:val="both"/>
        <w:rPr>
          <w:rFonts w:ascii="Times New Roman" w:hAnsi="Times New Roman"/>
          <w:b/>
          <w:i/>
          <w:color w:val="000000" w:themeColor="text1"/>
          <w:sz w:val="26"/>
          <w:szCs w:val="26"/>
          <w:lang w:val="vi-VN"/>
        </w:rPr>
      </w:pPr>
      <w:r w:rsidRPr="00723D4E">
        <w:rPr>
          <w:rFonts w:ascii="Times New Roman" w:hAnsi="Times New Roman"/>
          <w:b/>
          <w:i/>
          <w:color w:val="000000" w:themeColor="text1"/>
          <w:sz w:val="26"/>
          <w:szCs w:val="26"/>
          <w:lang w:val="vi-VN"/>
        </w:rPr>
        <w:t>3.1. Chương trình “Đồng hành với thanh niên trong học tập”</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pacing w:val="2"/>
          <w:sz w:val="26"/>
          <w:szCs w:val="26"/>
          <w:lang w:val="vi-VN"/>
        </w:rPr>
      </w:pPr>
      <w:r w:rsidRPr="00723D4E">
        <w:rPr>
          <w:rFonts w:ascii="Times New Roman" w:hAnsi="Times New Roman"/>
          <w:b/>
          <w:color w:val="000000" w:themeColor="text1"/>
          <w:spacing w:val="2"/>
          <w:sz w:val="26"/>
          <w:szCs w:val="26"/>
          <w:lang w:val="vi-VN"/>
        </w:rPr>
        <w:t>3.1.1.</w:t>
      </w:r>
      <w:r w:rsidRPr="00723D4E">
        <w:rPr>
          <w:rFonts w:ascii="Times New Roman" w:hAnsi="Times New Roman"/>
          <w:color w:val="000000" w:themeColor="text1"/>
          <w:spacing w:val="2"/>
          <w:sz w:val="26"/>
          <w:szCs w:val="26"/>
          <w:lang w:val="vi-VN"/>
        </w:rPr>
        <w:t xml:space="preserve"> Tổ chức các hoạt động hỗ trợ đoàn viên thanh niên, học viên hoàn thành các tiêu chí và tôn vinh các tấm gương tiêu biểu thông qua các danh hiệu  “</w:t>
      </w:r>
      <w:r w:rsidRPr="00723D4E">
        <w:rPr>
          <w:rFonts w:ascii="Times New Roman" w:hAnsi="Times New Roman"/>
          <w:i/>
          <w:iCs/>
          <w:color w:val="000000" w:themeColor="text1"/>
          <w:spacing w:val="2"/>
          <w:sz w:val="26"/>
          <w:szCs w:val="26"/>
          <w:lang w:val="vi-VN"/>
        </w:rPr>
        <w:t xml:space="preserve">Học sinh 3 </w:t>
      </w:r>
      <w:r w:rsidRPr="00723D4E">
        <w:rPr>
          <w:rFonts w:ascii="Times New Roman" w:hAnsi="Times New Roman"/>
          <w:i/>
          <w:color w:val="000000" w:themeColor="text1"/>
          <w:spacing w:val="2"/>
          <w:sz w:val="26"/>
          <w:szCs w:val="26"/>
          <w:lang w:val="vi-VN"/>
        </w:rPr>
        <w:t>tốt”.</w:t>
      </w:r>
      <w:r w:rsidRPr="00723D4E">
        <w:rPr>
          <w:rFonts w:ascii="Times New Roman" w:hAnsi="Times New Roman"/>
          <w:color w:val="000000" w:themeColor="text1"/>
          <w:spacing w:val="2"/>
          <w:sz w:val="26"/>
          <w:szCs w:val="26"/>
          <w:lang w:val="vi-VN"/>
        </w:rPr>
        <w:t xml:space="preserve"> Tổ chức cho đoàn viên thanh niên, học sinh đăng ký thực hiện các tiêu chí ngay từ đầu năm học. Tăng cường công tác tuyên truyền về phong trào “</w:t>
      </w:r>
      <w:r w:rsidRPr="00723D4E">
        <w:rPr>
          <w:rFonts w:ascii="Times New Roman" w:hAnsi="Times New Roman"/>
          <w:i/>
          <w:iCs/>
          <w:color w:val="000000" w:themeColor="text1"/>
          <w:spacing w:val="2"/>
          <w:sz w:val="26"/>
          <w:szCs w:val="26"/>
          <w:lang w:val="vi-VN"/>
        </w:rPr>
        <w:t>Học sinh 3 tốt</w:t>
      </w:r>
      <w:r w:rsidRPr="00723D4E">
        <w:rPr>
          <w:rFonts w:ascii="Times New Roman" w:hAnsi="Times New Roman"/>
          <w:color w:val="000000" w:themeColor="text1"/>
          <w:spacing w:val="2"/>
          <w:sz w:val="26"/>
          <w:szCs w:val="26"/>
          <w:lang w:val="vi-VN"/>
        </w:rPr>
        <w:t>”, thực hiện Hướng dẫn triển khai phong trào “</w:t>
      </w:r>
      <w:r w:rsidRPr="00723D4E">
        <w:rPr>
          <w:rFonts w:ascii="Times New Roman" w:hAnsi="Times New Roman"/>
          <w:i/>
          <w:iCs/>
          <w:color w:val="000000" w:themeColor="text1"/>
          <w:spacing w:val="2"/>
          <w:sz w:val="26"/>
          <w:szCs w:val="26"/>
          <w:lang w:val="vi-VN"/>
        </w:rPr>
        <w:t>Học sinh 3 tốt</w:t>
      </w:r>
      <w:r w:rsidRPr="00723D4E">
        <w:rPr>
          <w:rFonts w:ascii="Times New Roman" w:hAnsi="Times New Roman"/>
          <w:color w:val="000000" w:themeColor="text1"/>
          <w:spacing w:val="2"/>
          <w:sz w:val="26"/>
          <w:szCs w:val="26"/>
          <w:lang w:val="vi-VN"/>
        </w:rPr>
        <w:t xml:space="preserve">” giai đoạn 2018 - 2022. </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z w:val="26"/>
          <w:szCs w:val="26"/>
          <w:lang w:val="vi-VN"/>
        </w:rPr>
        <w:t>3.1.2.</w:t>
      </w:r>
      <w:r w:rsidRPr="00723D4E">
        <w:rPr>
          <w:rFonts w:ascii="Times New Roman" w:hAnsi="Times New Roman"/>
          <w:color w:val="000000" w:themeColor="text1"/>
          <w:sz w:val="26"/>
          <w:szCs w:val="26"/>
          <w:lang w:val="vi-VN"/>
        </w:rPr>
        <w:t xml:space="preserve"> Thành lập mới các câu lạc bộ kỹ năng sống; văn hóa, văn nghệ, thể dục thể thao trong </w:t>
      </w:r>
      <w:r w:rsidRPr="00723D4E">
        <w:rPr>
          <w:rFonts w:ascii="Times New Roman" w:hAnsi="Times New Roman"/>
          <w:color w:val="000000" w:themeColor="text1"/>
          <w:spacing w:val="2"/>
          <w:sz w:val="26"/>
          <w:szCs w:val="26"/>
          <w:lang w:val="vi-VN"/>
        </w:rPr>
        <w:t>đoàn viên thanh niên, học viên</w:t>
      </w:r>
      <w:r w:rsidRPr="00723D4E">
        <w:rPr>
          <w:rFonts w:ascii="Times New Roman" w:hAnsi="Times New Roman"/>
          <w:color w:val="000000" w:themeColor="text1"/>
          <w:sz w:val="26"/>
          <w:szCs w:val="26"/>
          <w:lang w:val="vi-VN"/>
        </w:rPr>
        <w:t xml:space="preserve">; phát huy vai trò của giáo viên trẻ trong đồng hành, hỗ trợ </w:t>
      </w:r>
      <w:r w:rsidRPr="00723D4E">
        <w:rPr>
          <w:rFonts w:ascii="Times New Roman" w:hAnsi="Times New Roman"/>
          <w:color w:val="000000" w:themeColor="text1"/>
          <w:spacing w:val="2"/>
          <w:sz w:val="26"/>
          <w:szCs w:val="26"/>
          <w:lang w:val="vi-VN"/>
        </w:rPr>
        <w:t xml:space="preserve">đoàn viên thanh niên, học viên </w:t>
      </w:r>
      <w:r w:rsidRPr="00723D4E">
        <w:rPr>
          <w:rFonts w:ascii="Times New Roman" w:hAnsi="Times New Roman"/>
          <w:color w:val="000000" w:themeColor="text1"/>
          <w:sz w:val="26"/>
          <w:szCs w:val="26"/>
          <w:lang w:val="vi-VN"/>
        </w:rPr>
        <w:t xml:space="preserve">học tập, nghiên cứu khoa học. Tìm kiếm các hệ thống tài liệu mở, thư viện trực tuyến, công nghệ, tài liệu trong thư viện của trung tâm đa dạng, phong phú cho </w:t>
      </w:r>
      <w:r w:rsidRPr="00723D4E">
        <w:rPr>
          <w:rFonts w:ascii="Times New Roman" w:hAnsi="Times New Roman"/>
          <w:color w:val="000000" w:themeColor="text1"/>
          <w:spacing w:val="2"/>
          <w:sz w:val="26"/>
          <w:szCs w:val="26"/>
          <w:lang w:val="vi-VN"/>
        </w:rPr>
        <w:t>đoàn viên thanh niên, học viên</w:t>
      </w:r>
      <w:r w:rsidRPr="00723D4E">
        <w:rPr>
          <w:rFonts w:ascii="Times New Roman" w:hAnsi="Times New Roman"/>
          <w:color w:val="000000" w:themeColor="text1"/>
          <w:sz w:val="26"/>
          <w:szCs w:val="26"/>
          <w:lang w:val="vi-VN"/>
        </w:rPr>
        <w:t>.</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pacing w:val="-2"/>
          <w:sz w:val="26"/>
          <w:szCs w:val="26"/>
          <w:lang w:val="vi-VN"/>
        </w:rPr>
      </w:pPr>
      <w:r w:rsidRPr="00723D4E">
        <w:rPr>
          <w:rFonts w:ascii="Times New Roman" w:hAnsi="Times New Roman"/>
          <w:b/>
          <w:color w:val="000000" w:themeColor="text1"/>
          <w:sz w:val="26"/>
          <w:szCs w:val="26"/>
          <w:lang w:val="vi-VN"/>
        </w:rPr>
        <w:t>3.1.3.</w:t>
      </w:r>
      <w:r w:rsidRPr="00723D4E">
        <w:rPr>
          <w:rFonts w:ascii="Times New Roman" w:hAnsi="Times New Roman"/>
          <w:color w:val="000000" w:themeColor="text1"/>
          <w:sz w:val="26"/>
          <w:szCs w:val="26"/>
          <w:lang w:val="vi-VN"/>
        </w:rPr>
        <w:t xml:space="preserve"> Thành lập quỹ khuyến học, khuyến tài để trao giải thưởng hỗ trợ </w:t>
      </w:r>
      <w:r w:rsidRPr="00723D4E">
        <w:rPr>
          <w:rFonts w:ascii="Times New Roman" w:hAnsi="Times New Roman"/>
          <w:color w:val="000000" w:themeColor="text1"/>
          <w:spacing w:val="2"/>
          <w:sz w:val="26"/>
          <w:szCs w:val="26"/>
          <w:lang w:val="vi-VN"/>
        </w:rPr>
        <w:t>đoàn viên thanh niên, học viên</w:t>
      </w:r>
      <w:r w:rsidRPr="00723D4E">
        <w:rPr>
          <w:rFonts w:ascii="Times New Roman" w:hAnsi="Times New Roman"/>
          <w:color w:val="000000" w:themeColor="text1"/>
          <w:sz w:val="26"/>
          <w:szCs w:val="26"/>
          <w:lang w:val="vi-VN"/>
        </w:rPr>
        <w:t xml:space="preserve"> học tập, tham gia Cuộc thi Khoa học kỹ thuật. Chú trọng hỗ trợ </w:t>
      </w:r>
      <w:r w:rsidRPr="00723D4E">
        <w:rPr>
          <w:rFonts w:ascii="Times New Roman" w:hAnsi="Times New Roman"/>
          <w:color w:val="000000" w:themeColor="text1"/>
          <w:spacing w:val="2"/>
          <w:sz w:val="26"/>
          <w:szCs w:val="26"/>
          <w:lang w:val="vi-VN"/>
        </w:rPr>
        <w:t>đoàn viên thanh niên, học viên</w:t>
      </w:r>
      <w:r w:rsidRPr="00723D4E">
        <w:rPr>
          <w:rFonts w:ascii="Times New Roman" w:hAnsi="Times New Roman"/>
          <w:color w:val="000000" w:themeColor="text1"/>
          <w:sz w:val="26"/>
          <w:szCs w:val="26"/>
          <w:lang w:val="vi-VN"/>
        </w:rPr>
        <w:t xml:space="preserve"> khó khăn; hạn chế tối đa trường hợp </w:t>
      </w:r>
      <w:r w:rsidRPr="00723D4E">
        <w:rPr>
          <w:rFonts w:ascii="Times New Roman" w:hAnsi="Times New Roman"/>
          <w:color w:val="000000" w:themeColor="text1"/>
          <w:spacing w:val="2"/>
          <w:sz w:val="26"/>
          <w:szCs w:val="26"/>
          <w:lang w:val="vi-VN"/>
        </w:rPr>
        <w:t>đoàn viên thanh niên, học viên</w:t>
      </w:r>
      <w:r w:rsidRPr="00723D4E">
        <w:rPr>
          <w:rFonts w:ascii="Times New Roman" w:hAnsi="Times New Roman"/>
          <w:color w:val="000000" w:themeColor="text1"/>
          <w:sz w:val="26"/>
          <w:szCs w:val="26"/>
          <w:lang w:val="vi-VN"/>
        </w:rPr>
        <w:t xml:space="preserve"> bỏ học do hoàn cảnh kinh tế. Tổ chức hiệu quả chương trình </w:t>
      </w:r>
      <w:r w:rsidRPr="00723D4E">
        <w:rPr>
          <w:rFonts w:ascii="Times New Roman" w:hAnsi="Times New Roman"/>
          <w:i/>
          <w:color w:val="000000" w:themeColor="text1"/>
          <w:sz w:val="26"/>
          <w:szCs w:val="26"/>
          <w:lang w:val="vi-VN"/>
        </w:rPr>
        <w:t xml:space="preserve">“Tiếp sức đến trường” </w:t>
      </w:r>
      <w:r w:rsidRPr="00723D4E">
        <w:rPr>
          <w:rFonts w:ascii="Times New Roman" w:hAnsi="Times New Roman"/>
          <w:color w:val="000000" w:themeColor="text1"/>
          <w:sz w:val="26"/>
          <w:szCs w:val="26"/>
          <w:lang w:val="vi-VN"/>
        </w:rPr>
        <w:t xml:space="preserve">hỗ trợ </w:t>
      </w:r>
      <w:r w:rsidRPr="00723D4E">
        <w:rPr>
          <w:rFonts w:ascii="Times New Roman" w:hAnsi="Times New Roman"/>
          <w:color w:val="000000" w:themeColor="text1"/>
          <w:spacing w:val="2"/>
          <w:sz w:val="26"/>
          <w:szCs w:val="26"/>
          <w:lang w:val="vi-VN"/>
        </w:rPr>
        <w:t>đoàn viên thanh niên, học viên</w:t>
      </w:r>
      <w:r w:rsidRPr="00723D4E">
        <w:rPr>
          <w:rFonts w:ascii="Times New Roman" w:hAnsi="Times New Roman"/>
          <w:color w:val="000000" w:themeColor="text1"/>
          <w:sz w:val="26"/>
          <w:szCs w:val="26"/>
          <w:lang w:val="vi-VN"/>
        </w:rPr>
        <w:t xml:space="preserve"> trong dịp đầu năm học. Tổ chức các hoạt động chăm lo </w:t>
      </w:r>
      <w:r w:rsidRPr="00723D4E">
        <w:rPr>
          <w:rFonts w:ascii="Times New Roman" w:hAnsi="Times New Roman"/>
          <w:color w:val="000000" w:themeColor="text1"/>
          <w:spacing w:val="2"/>
          <w:sz w:val="26"/>
          <w:szCs w:val="26"/>
          <w:lang w:val="vi-VN"/>
        </w:rPr>
        <w:t>đoàn viên thanh niên, học viên</w:t>
      </w:r>
      <w:r w:rsidRPr="00723D4E">
        <w:rPr>
          <w:rFonts w:ascii="Times New Roman" w:hAnsi="Times New Roman"/>
          <w:color w:val="000000" w:themeColor="text1"/>
          <w:sz w:val="26"/>
          <w:szCs w:val="26"/>
          <w:lang w:val="vi-VN"/>
        </w:rPr>
        <w:t xml:space="preserve"> có hoàn cảnh khó khăn trong dịp Tết Nguyên đán.</w:t>
      </w:r>
    </w:p>
    <w:p w:rsidR="00876600" w:rsidRPr="00723D4E" w:rsidRDefault="00876600" w:rsidP="00876600">
      <w:pPr>
        <w:pStyle w:val="ListParagraph"/>
        <w:spacing w:after="0" w:line="264" w:lineRule="auto"/>
        <w:ind w:left="0" w:firstLine="567"/>
        <w:contextualSpacing w:val="0"/>
        <w:jc w:val="both"/>
        <w:rPr>
          <w:rFonts w:ascii="Times New Roman" w:hAnsi="Times New Roman"/>
          <w:b/>
          <w:i/>
          <w:color w:val="000000" w:themeColor="text1"/>
          <w:sz w:val="26"/>
          <w:szCs w:val="26"/>
          <w:lang w:val="vi-VN"/>
        </w:rPr>
      </w:pPr>
      <w:r w:rsidRPr="00723D4E">
        <w:rPr>
          <w:rFonts w:ascii="Times New Roman" w:hAnsi="Times New Roman"/>
          <w:b/>
          <w:i/>
          <w:color w:val="000000" w:themeColor="text1"/>
          <w:sz w:val="26"/>
          <w:szCs w:val="26"/>
          <w:lang w:val="vi-VN"/>
        </w:rPr>
        <w:t>3.2. Chương trình “Đồng hành với thanh niên khởi nghiệp, lập nghiệp”</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z w:val="26"/>
          <w:szCs w:val="26"/>
          <w:lang w:val="vi-VN"/>
        </w:rPr>
        <w:lastRenderedPageBreak/>
        <w:t>3.2.1.</w:t>
      </w:r>
      <w:r w:rsidRPr="00723D4E">
        <w:rPr>
          <w:rFonts w:ascii="Times New Roman" w:hAnsi="Times New Roman"/>
          <w:color w:val="000000" w:themeColor="text1"/>
          <w:sz w:val="26"/>
          <w:szCs w:val="26"/>
          <w:lang w:val="vi-VN"/>
        </w:rPr>
        <w:t xml:space="preserve"> Đổi mới hình thức các hoạt động tư vấn mùa thi, tư vấn hướng nghiệp, chọn ngành, nghề, chọn trường cho học viên THPT. Chú trọng cập nhật, cung cấp thông tin, nhu cầu thị trường lao động, giới thiệu việc làm thêm và việc làm cho </w:t>
      </w:r>
      <w:r w:rsidRPr="00723D4E">
        <w:rPr>
          <w:rFonts w:ascii="Times New Roman" w:hAnsi="Times New Roman"/>
          <w:color w:val="000000" w:themeColor="text1"/>
          <w:spacing w:val="2"/>
          <w:sz w:val="26"/>
          <w:szCs w:val="26"/>
          <w:lang w:val="vi-VN"/>
        </w:rPr>
        <w:t>đoàn viên thanh niên, học viên</w:t>
      </w:r>
      <w:r w:rsidRPr="00723D4E">
        <w:rPr>
          <w:rFonts w:ascii="Times New Roman" w:hAnsi="Times New Roman"/>
          <w:color w:val="000000" w:themeColor="text1"/>
          <w:sz w:val="26"/>
          <w:szCs w:val="26"/>
          <w:lang w:val="vi-VN"/>
        </w:rPr>
        <w:t xml:space="preserve"> sau khi ra trường. Liên kết chặt chẽ với Trường Cao đẳng Nghề tỉnh TTH để dạy trung cấp nghề cho học viên khối 10. </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z w:val="26"/>
          <w:szCs w:val="26"/>
          <w:lang w:val="vi-VN"/>
        </w:rPr>
        <w:t>3.2.2.</w:t>
      </w:r>
      <w:r w:rsidRPr="00723D4E">
        <w:rPr>
          <w:rFonts w:ascii="Times New Roman" w:hAnsi="Times New Roman"/>
          <w:color w:val="000000" w:themeColor="text1"/>
          <w:sz w:val="26"/>
          <w:szCs w:val="26"/>
          <w:lang w:val="vi-VN"/>
        </w:rPr>
        <w:t xml:space="preserve"> Cung cấp các hoạt động nâng cao nhận thức, tư vấn, đào tạo, hỗ trợ thông tin về kiến thức, kỹ năng khởi nghiệp cho </w:t>
      </w:r>
      <w:r w:rsidRPr="00723D4E">
        <w:rPr>
          <w:rFonts w:ascii="Times New Roman" w:hAnsi="Times New Roman"/>
          <w:color w:val="000000" w:themeColor="text1"/>
          <w:spacing w:val="2"/>
          <w:sz w:val="26"/>
          <w:szCs w:val="26"/>
          <w:lang w:val="vi-VN"/>
        </w:rPr>
        <w:t>đoàn viên thanh niên, học viên thông qua các hoạt động liên kết đào tạo nghề, định hướng nghề nghiệp tại trung tâm</w:t>
      </w:r>
      <w:r w:rsidRPr="00723D4E">
        <w:rPr>
          <w:rFonts w:ascii="Times New Roman" w:hAnsi="Times New Roman"/>
          <w:color w:val="000000" w:themeColor="text1"/>
          <w:sz w:val="26"/>
          <w:szCs w:val="26"/>
          <w:lang w:val="vi-VN"/>
        </w:rPr>
        <w:t xml:space="preserve">. </w:t>
      </w:r>
    </w:p>
    <w:p w:rsidR="00876600" w:rsidRPr="00723D4E" w:rsidRDefault="00876600" w:rsidP="00876600">
      <w:pPr>
        <w:pStyle w:val="ListParagraph"/>
        <w:spacing w:after="0" w:line="264" w:lineRule="auto"/>
        <w:ind w:left="0" w:firstLine="567"/>
        <w:contextualSpacing w:val="0"/>
        <w:jc w:val="both"/>
        <w:rPr>
          <w:rFonts w:ascii="Times New Roman" w:hAnsi="Times New Roman"/>
          <w:b/>
          <w:i/>
          <w:color w:val="000000" w:themeColor="text1"/>
          <w:sz w:val="26"/>
          <w:szCs w:val="26"/>
          <w:lang w:val="vi-VN"/>
        </w:rPr>
      </w:pPr>
      <w:r w:rsidRPr="00723D4E">
        <w:rPr>
          <w:rFonts w:ascii="Times New Roman" w:hAnsi="Times New Roman"/>
          <w:b/>
          <w:i/>
          <w:color w:val="000000" w:themeColor="text1"/>
          <w:sz w:val="26"/>
          <w:szCs w:val="26"/>
          <w:lang w:val="vi-VN"/>
        </w:rPr>
        <w:t>3.3. Chương trình “Đồng hành với thanh niên rèn luyện và phát triển kỹ năng trong cuộc sống, nâng cao thể chất, đời sống văn hóa tinh thần”.</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z w:val="26"/>
          <w:szCs w:val="26"/>
          <w:lang w:val="vi-VN"/>
        </w:rPr>
        <w:t>3.3.1.</w:t>
      </w:r>
      <w:r w:rsidRPr="00723D4E">
        <w:rPr>
          <w:rFonts w:ascii="Times New Roman" w:hAnsi="Times New Roman"/>
          <w:color w:val="000000" w:themeColor="text1"/>
          <w:sz w:val="26"/>
          <w:szCs w:val="26"/>
          <w:lang w:val="vi-VN"/>
        </w:rPr>
        <w:t xml:space="preserve"> Tổ chức các chương trình giáo dục kỹ năng cần thiết cho </w:t>
      </w:r>
      <w:r w:rsidRPr="00723D4E">
        <w:rPr>
          <w:rFonts w:ascii="Times New Roman" w:hAnsi="Times New Roman"/>
          <w:color w:val="000000" w:themeColor="text1"/>
          <w:spacing w:val="2"/>
          <w:sz w:val="26"/>
          <w:szCs w:val="26"/>
          <w:lang w:val="vi-VN"/>
        </w:rPr>
        <w:t xml:space="preserve">đoàn viên thanh niên, học viên </w:t>
      </w:r>
      <w:r w:rsidRPr="00723D4E">
        <w:rPr>
          <w:rFonts w:ascii="Times New Roman" w:hAnsi="Times New Roman"/>
          <w:color w:val="000000" w:themeColor="text1"/>
          <w:sz w:val="26"/>
          <w:szCs w:val="26"/>
          <w:lang w:val="vi-VN"/>
        </w:rPr>
        <w:t xml:space="preserve">vận dụng vào các hoạt động ngoại khoá, lồng ghép trong các tiết giáo dục công dân cho học viên. Tổ chức các hoạt động ngoại khóa như diễn đàn về chủ điểm hàng tháng, các ngày lễ lớn, rèn kỹ năng sống để tạo môi trường cho </w:t>
      </w:r>
      <w:r w:rsidRPr="00723D4E">
        <w:rPr>
          <w:rFonts w:ascii="Times New Roman" w:hAnsi="Times New Roman"/>
          <w:color w:val="000000" w:themeColor="text1"/>
          <w:spacing w:val="2"/>
          <w:sz w:val="26"/>
          <w:szCs w:val="26"/>
          <w:lang w:val="vi-VN"/>
        </w:rPr>
        <w:t>đoàn viên thanh niên, học viên. Tổ chức Hội trại văn nghệ dịp 26/3/2019.</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z w:val="26"/>
          <w:szCs w:val="26"/>
          <w:lang w:val="vi-VN"/>
        </w:rPr>
        <w:t>3.3.2.</w:t>
      </w:r>
      <w:r w:rsidRPr="00723D4E">
        <w:rPr>
          <w:rFonts w:ascii="Times New Roman" w:hAnsi="Times New Roman"/>
          <w:color w:val="000000" w:themeColor="text1"/>
          <w:sz w:val="26"/>
          <w:szCs w:val="26"/>
          <w:lang w:val="vi-VN"/>
        </w:rPr>
        <w:t xml:space="preserve"> Chú trọng hoạt động văn hoá, thể thao nhằm nâng cao đời sống văn hoá tinh thần và thể chất cho đoàn viên thanh niên, </w:t>
      </w:r>
      <w:r w:rsidRPr="00723D4E">
        <w:rPr>
          <w:rFonts w:ascii="Times New Roman" w:hAnsi="Times New Roman"/>
          <w:color w:val="000000" w:themeColor="text1"/>
          <w:spacing w:val="-2"/>
          <w:sz w:val="26"/>
          <w:szCs w:val="26"/>
          <w:lang w:val="vi-VN"/>
        </w:rPr>
        <w:t xml:space="preserve">học viên, </w:t>
      </w:r>
      <w:r w:rsidRPr="00723D4E">
        <w:rPr>
          <w:rFonts w:ascii="Times New Roman" w:hAnsi="Times New Roman"/>
          <w:color w:val="000000" w:themeColor="text1"/>
          <w:sz w:val="26"/>
          <w:szCs w:val="26"/>
          <w:lang w:val="vi-VN"/>
        </w:rPr>
        <w:t xml:space="preserve">khuyến khích </w:t>
      </w:r>
      <w:r w:rsidRPr="00723D4E">
        <w:rPr>
          <w:rFonts w:ascii="Times New Roman" w:hAnsi="Times New Roman"/>
          <w:color w:val="000000" w:themeColor="text1"/>
          <w:spacing w:val="2"/>
          <w:sz w:val="26"/>
          <w:szCs w:val="26"/>
          <w:lang w:val="vi-VN"/>
        </w:rPr>
        <w:t>đoàn viên thanh niên, học viên</w:t>
      </w:r>
      <w:r w:rsidRPr="00723D4E">
        <w:rPr>
          <w:rFonts w:ascii="Times New Roman" w:hAnsi="Times New Roman"/>
          <w:color w:val="000000" w:themeColor="text1"/>
          <w:sz w:val="26"/>
          <w:szCs w:val="26"/>
          <w:lang w:val="vi-VN"/>
        </w:rPr>
        <w:t xml:space="preserve"> luyện tập thường xuyên 01 môn thể thao, thể dục đều đặn; tham gia khiêu vũ, thể dục nhịp điệu đối với đoàn viên, học viên có điều kiện.</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z w:val="26"/>
          <w:szCs w:val="26"/>
          <w:lang w:val="vi-VN"/>
        </w:rPr>
        <w:t>3.3.3.</w:t>
      </w:r>
      <w:r w:rsidRPr="00723D4E">
        <w:rPr>
          <w:rFonts w:ascii="Times New Roman" w:hAnsi="Times New Roman"/>
          <w:color w:val="000000" w:themeColor="text1"/>
          <w:sz w:val="26"/>
          <w:szCs w:val="26"/>
          <w:lang w:val="vi-VN"/>
        </w:rPr>
        <w:t xml:space="preserve"> Tích cực, mạnh dạn tham mưu cho cấp uỷ, lãnh đạo trung tâm  hỗ trợ về kinh phí, cơ sở vật chất để tổ chức sân chơi cho </w:t>
      </w:r>
      <w:r w:rsidRPr="00723D4E">
        <w:rPr>
          <w:rFonts w:ascii="Times New Roman" w:hAnsi="Times New Roman"/>
          <w:color w:val="000000" w:themeColor="text1"/>
          <w:spacing w:val="2"/>
          <w:sz w:val="26"/>
          <w:szCs w:val="26"/>
          <w:lang w:val="vi-VN"/>
        </w:rPr>
        <w:t>đoàn viên thanh niên, học viên, phòng sinh hoạt Đoàn.</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iCs/>
          <w:color w:val="000000" w:themeColor="text1"/>
          <w:sz w:val="26"/>
          <w:szCs w:val="26"/>
          <w:lang w:val="vi-VN"/>
        </w:rPr>
        <w:t>3.3.4.</w:t>
      </w:r>
      <w:r w:rsidRPr="00723D4E">
        <w:rPr>
          <w:rFonts w:ascii="Times New Roman" w:hAnsi="Times New Roman"/>
          <w:iCs/>
          <w:color w:val="000000" w:themeColor="text1"/>
          <w:sz w:val="26"/>
          <w:szCs w:val="26"/>
          <w:lang w:val="vi-VN"/>
        </w:rPr>
        <w:t xml:space="preserve"> Tổ chức các chương trình phổ biến, giáo dục kiến thức, kỹ năng chăm sóc sức khỏe gia đình và cộng đồng cho đoàn viên, học viên. Nâng cao nhận thức của đoàn viên, học viên về giới tính, sức khỏe sinh sản, </w:t>
      </w:r>
      <w:r w:rsidRPr="00723D4E">
        <w:rPr>
          <w:rFonts w:ascii="Times New Roman" w:hAnsi="Times New Roman"/>
          <w:color w:val="000000" w:themeColor="text1"/>
          <w:sz w:val="26"/>
          <w:szCs w:val="26"/>
          <w:lang w:val="vi-VN"/>
        </w:rPr>
        <w:t>phòng chống HIV/AIDS, xâm hại tình dục</w:t>
      </w:r>
      <w:r w:rsidRPr="00723D4E">
        <w:rPr>
          <w:rFonts w:ascii="Times New Roman" w:hAnsi="Times New Roman"/>
          <w:iCs/>
          <w:color w:val="000000" w:themeColor="text1"/>
          <w:sz w:val="26"/>
          <w:szCs w:val="26"/>
          <w:lang w:val="vi-VN"/>
        </w:rPr>
        <w:t>; tuyên truyền về tác hại của bia, rượu, thuốc lá, ma túy và các chất kích thích, xây dựng lối sống tích cực, lành mạnh. Tham mưu cho cấp ủy, Ban Giám đốc Trung tâm thường xuyên tổ chức gặp gỡ, đối thoại với đoàn viên, học viên để trao đổi, bày tỏ tâm tư, nguyện vọng, nhu cầu chính đáng của bản thân.</w:t>
      </w:r>
    </w:p>
    <w:p w:rsidR="00876600" w:rsidRPr="00723D4E" w:rsidRDefault="00876600" w:rsidP="00876600">
      <w:pPr>
        <w:pStyle w:val="ListParagraph"/>
        <w:spacing w:after="0" w:line="264" w:lineRule="auto"/>
        <w:ind w:left="0" w:firstLine="567"/>
        <w:contextualSpacing w:val="0"/>
        <w:jc w:val="both"/>
        <w:rPr>
          <w:rFonts w:ascii="Times New Roman" w:hAnsi="Times New Roman"/>
          <w:b/>
          <w:bCs/>
          <w:color w:val="000000" w:themeColor="text1"/>
          <w:spacing w:val="-4"/>
          <w:sz w:val="26"/>
          <w:szCs w:val="26"/>
          <w:lang w:val="vi-VN"/>
        </w:rPr>
      </w:pPr>
      <w:r w:rsidRPr="00723D4E">
        <w:rPr>
          <w:rFonts w:ascii="Times New Roman" w:hAnsi="Times New Roman"/>
          <w:b/>
          <w:bCs/>
          <w:color w:val="000000" w:themeColor="text1"/>
          <w:spacing w:val="-4"/>
          <w:sz w:val="26"/>
          <w:szCs w:val="26"/>
          <w:lang w:val="vi-VN"/>
        </w:rPr>
        <w:t>4. Công tác xây dựng Đoàn vững mạnh, Đoàn tham gia xây dựng Đảng.</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z w:val="26"/>
          <w:szCs w:val="26"/>
          <w:lang w:val="vi-VN"/>
        </w:rPr>
        <w:t>4.1.</w:t>
      </w:r>
      <w:r w:rsidRPr="00723D4E">
        <w:rPr>
          <w:rFonts w:ascii="Times New Roman" w:hAnsi="Times New Roman"/>
          <w:color w:val="000000" w:themeColor="text1"/>
          <w:sz w:val="26"/>
          <w:szCs w:val="26"/>
          <w:lang w:val="vi-VN"/>
        </w:rPr>
        <w:t xml:space="preserve"> Tổ chức các lớp tập huấn, bồi dưỡng nghiệp vụ, kỹ năng cho cán bộ đoàn các cấp. Quan tâm, động viên, khuyến khích, biểu dương tinh thần trách nhiệm của Ban chấp hành Đoàn, đặc biệt các bí thư Chi đoàn. </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pacing w:val="-4"/>
          <w:sz w:val="26"/>
          <w:szCs w:val="26"/>
          <w:lang w:val="vi-VN"/>
        </w:rPr>
      </w:pPr>
      <w:r w:rsidRPr="00723D4E">
        <w:rPr>
          <w:rFonts w:ascii="Times New Roman" w:hAnsi="Times New Roman"/>
          <w:b/>
          <w:color w:val="000000" w:themeColor="text1"/>
          <w:spacing w:val="-4"/>
          <w:sz w:val="26"/>
          <w:szCs w:val="26"/>
          <w:lang w:val="vi-VN"/>
        </w:rPr>
        <w:t>4.2.</w:t>
      </w:r>
      <w:r w:rsidRPr="00723D4E">
        <w:rPr>
          <w:rFonts w:ascii="Times New Roman" w:hAnsi="Times New Roman"/>
          <w:color w:val="000000" w:themeColor="text1"/>
          <w:spacing w:val="-4"/>
          <w:sz w:val="26"/>
          <w:szCs w:val="26"/>
          <w:lang w:val="vi-VN"/>
        </w:rPr>
        <w:t xml:space="preserve"> Nâng cao chất lượng đoàn viên mới trong Trung tâm GDNN-GDTX; thực hiện đúng nguyên tắc, quy trình và thủ tục kết nạp đoàn viên; không chạy theo số lượng, không hạ thấp tiêu chuẩn khi kết nạp thanh niên vào Đoàn. Tổ chức lễ kết nạp đoàn viên trang trọng, để lại ấn tượng tốt đẹp cho đoàn viên mới. Thực hiện nghiêm túc Chương trình “</w:t>
      </w:r>
      <w:r w:rsidRPr="00723D4E">
        <w:rPr>
          <w:rFonts w:ascii="Times New Roman" w:hAnsi="Times New Roman"/>
          <w:i/>
          <w:iCs/>
          <w:color w:val="000000" w:themeColor="text1"/>
          <w:spacing w:val="-4"/>
          <w:sz w:val="26"/>
          <w:szCs w:val="26"/>
          <w:lang w:val="vi-VN"/>
        </w:rPr>
        <w:t>Rèn luyện đoàn viên</w:t>
      </w:r>
      <w:r w:rsidRPr="00723D4E">
        <w:rPr>
          <w:rFonts w:ascii="Times New Roman" w:hAnsi="Times New Roman"/>
          <w:color w:val="000000" w:themeColor="text1"/>
          <w:spacing w:val="-4"/>
          <w:sz w:val="26"/>
          <w:szCs w:val="26"/>
          <w:lang w:val="vi-VN"/>
        </w:rPr>
        <w:t>” giai đoạn 2018 - 2022 và việc đánh giá, phân loại đoàn viên.</w:t>
      </w:r>
      <w:r w:rsidRPr="00723D4E">
        <w:rPr>
          <w:rFonts w:ascii="Times New Roman" w:hAnsi="Times New Roman"/>
          <w:color w:val="000000" w:themeColor="text1"/>
          <w:sz w:val="26"/>
          <w:szCs w:val="26"/>
          <w:lang w:val="vi-VN"/>
        </w:rPr>
        <w:t xml:space="preserve"> Chủ động thực hiện chủ trương “</w:t>
      </w:r>
      <w:r w:rsidRPr="00723D4E">
        <w:rPr>
          <w:rFonts w:ascii="Times New Roman" w:hAnsi="Times New Roman"/>
          <w:i/>
          <w:iCs/>
          <w:color w:val="000000" w:themeColor="text1"/>
          <w:sz w:val="26"/>
          <w:szCs w:val="26"/>
          <w:lang w:val="vi-VN"/>
        </w:rPr>
        <w:t>1+1</w:t>
      </w:r>
      <w:r w:rsidRPr="00723D4E">
        <w:rPr>
          <w:rFonts w:ascii="Times New Roman" w:hAnsi="Times New Roman"/>
          <w:color w:val="000000" w:themeColor="text1"/>
          <w:sz w:val="26"/>
          <w:szCs w:val="26"/>
          <w:lang w:val="vi-VN"/>
        </w:rPr>
        <w:t xml:space="preserve">”, </w:t>
      </w:r>
      <w:r w:rsidRPr="00723D4E">
        <w:rPr>
          <w:rFonts w:ascii="Times New Roman" w:hAnsi="Times New Roman"/>
          <w:color w:val="000000" w:themeColor="text1"/>
          <w:spacing w:val="2"/>
          <w:sz w:val="26"/>
          <w:szCs w:val="26"/>
          <w:lang w:val="vi-VN"/>
        </w:rPr>
        <w:t>mỗi đoàn viên giới thiệu được ít nhất 1 thanh niên tham gia Đoàn, Hội</w:t>
      </w:r>
      <w:r w:rsidRPr="00723D4E">
        <w:rPr>
          <w:rFonts w:ascii="Times New Roman" w:hAnsi="Times New Roman"/>
          <w:color w:val="000000" w:themeColor="text1"/>
          <w:sz w:val="26"/>
          <w:szCs w:val="26"/>
          <w:lang w:val="vi-VN"/>
        </w:rPr>
        <w:t>.</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pacing w:val="-4"/>
          <w:sz w:val="26"/>
          <w:szCs w:val="26"/>
          <w:lang w:val="vi-VN"/>
        </w:rPr>
      </w:pPr>
      <w:r w:rsidRPr="00723D4E">
        <w:rPr>
          <w:rFonts w:ascii="Times New Roman" w:eastAsia="Times New Roman" w:hAnsi="Times New Roman"/>
          <w:b/>
          <w:color w:val="000000" w:themeColor="text1"/>
          <w:sz w:val="26"/>
          <w:szCs w:val="26"/>
          <w:lang w:val="vi-VN"/>
        </w:rPr>
        <w:t>4.3.</w:t>
      </w:r>
      <w:r w:rsidRPr="00723D4E">
        <w:rPr>
          <w:rFonts w:ascii="Times New Roman" w:eastAsia="Times New Roman" w:hAnsi="Times New Roman"/>
          <w:color w:val="000000" w:themeColor="text1"/>
          <w:sz w:val="26"/>
          <w:szCs w:val="26"/>
          <w:lang w:val="vi-VN"/>
        </w:rPr>
        <w:t xml:space="preserve"> Triển khai Hướng dẫn xây dựng tổ chức cơ sở Đoàn</w:t>
      </w:r>
      <w:r w:rsidRPr="00723D4E">
        <w:rPr>
          <w:rFonts w:ascii="Times New Roman" w:eastAsia="Times New Roman" w:hAnsi="Times New Roman"/>
          <w:i/>
          <w:color w:val="000000" w:themeColor="text1"/>
          <w:sz w:val="26"/>
          <w:szCs w:val="26"/>
          <w:lang w:val="vi-VN"/>
        </w:rPr>
        <w:t xml:space="preserve"> “3 chủ động”</w:t>
      </w:r>
      <w:r w:rsidRPr="00723D4E">
        <w:rPr>
          <w:rFonts w:ascii="Times New Roman" w:eastAsia="Times New Roman" w:hAnsi="Times New Roman"/>
          <w:color w:val="000000" w:themeColor="text1"/>
          <w:sz w:val="26"/>
          <w:szCs w:val="26"/>
          <w:lang w:val="vi-VN"/>
        </w:rPr>
        <w:t xml:space="preserve"> giai đoạn 2018 - 2022 đến tất cả các chi Đoàn</w:t>
      </w:r>
      <w:r w:rsidRPr="00723D4E">
        <w:rPr>
          <w:rFonts w:ascii="Times New Roman" w:hAnsi="Times New Roman"/>
          <w:color w:val="000000" w:themeColor="text1"/>
          <w:spacing w:val="-4"/>
          <w:sz w:val="26"/>
          <w:szCs w:val="26"/>
          <w:lang w:val="vi-VN"/>
        </w:rPr>
        <w:t xml:space="preserve">. Củng cố, nâng cao chất lượng sinh hoạt Chi đoàn, các hoạt động của Chi đoàn, duy trì sinh hoạt Chi đoàn định kỳ, theo chuyên đề, chủ điểm. Chấn chỉnh </w:t>
      </w:r>
      <w:r w:rsidRPr="00723D4E">
        <w:rPr>
          <w:rFonts w:ascii="Times New Roman" w:hAnsi="Times New Roman"/>
          <w:color w:val="000000" w:themeColor="text1"/>
          <w:spacing w:val="-4"/>
          <w:sz w:val="26"/>
          <w:szCs w:val="26"/>
          <w:lang w:val="vi-VN"/>
        </w:rPr>
        <w:lastRenderedPageBreak/>
        <w:t xml:space="preserve">công tác quản lý đoàn viên, tăng cường ứng dụng công nghệ thông tin trong quản lý, theo dõi đoàn viên và công tác đoàn vụ. </w:t>
      </w:r>
    </w:p>
    <w:p w:rsidR="00876600" w:rsidRPr="00723D4E"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z w:val="26"/>
          <w:szCs w:val="26"/>
          <w:lang w:val="vi-VN"/>
        </w:rPr>
        <w:t>4.4.</w:t>
      </w:r>
      <w:r w:rsidRPr="00723D4E">
        <w:rPr>
          <w:rFonts w:ascii="Times New Roman" w:hAnsi="Times New Roman"/>
          <w:color w:val="000000" w:themeColor="text1"/>
          <w:sz w:val="26"/>
          <w:szCs w:val="26"/>
          <w:lang w:val="vi-VN"/>
        </w:rPr>
        <w:t xml:space="preserve"> Nâng cao hiệu quả công tác kiểm tra, giám sát của Đoàn. Tăng cường các đợt kiểm tra chuyên đề, tập trung vào các nội dung, chương trình, vấn đề khó, các vấn đề mới; chú ý phát huy kết quả sau kiểm tra để nâng cao chất lượng hoạt động Đoàn. </w:t>
      </w:r>
    </w:p>
    <w:p w:rsidR="00876600" w:rsidRDefault="00876600" w:rsidP="00876600">
      <w:pPr>
        <w:pStyle w:val="ListParagraph"/>
        <w:spacing w:after="0" w:line="264" w:lineRule="auto"/>
        <w:ind w:left="0" w:firstLine="567"/>
        <w:contextualSpacing w:val="0"/>
        <w:jc w:val="both"/>
        <w:rPr>
          <w:rFonts w:ascii="Times New Roman" w:hAnsi="Times New Roman"/>
          <w:color w:val="000000" w:themeColor="text1"/>
          <w:sz w:val="26"/>
          <w:szCs w:val="26"/>
          <w:lang w:val="vi-VN"/>
        </w:rPr>
      </w:pPr>
      <w:r w:rsidRPr="00723D4E">
        <w:rPr>
          <w:rFonts w:ascii="Times New Roman" w:hAnsi="Times New Roman"/>
          <w:b/>
          <w:color w:val="000000" w:themeColor="text1"/>
          <w:sz w:val="26"/>
          <w:szCs w:val="26"/>
          <w:lang w:val="vi-VN"/>
        </w:rPr>
        <w:t>4.5.</w:t>
      </w:r>
      <w:r w:rsidRPr="00723D4E">
        <w:rPr>
          <w:rFonts w:ascii="Times New Roman" w:hAnsi="Times New Roman"/>
          <w:color w:val="000000" w:themeColor="text1"/>
          <w:sz w:val="26"/>
          <w:szCs w:val="26"/>
          <w:lang w:val="vi-VN"/>
        </w:rPr>
        <w:t xml:space="preserve"> Phát hiện, bồi dưỡng, giới thiệu đoàn viên ưu tú cho Đảng xem xét kết nạp. Nâng cao chất lượng đoàn viên ưu tú, phấn đấu tăng tỉ lệ đoàn viên ưu tú được phát triển Đảng. </w:t>
      </w:r>
    </w:p>
    <w:p w:rsidR="00876600" w:rsidRDefault="00876600" w:rsidP="00876600">
      <w:pPr>
        <w:pStyle w:val="ListParagraph"/>
        <w:spacing w:after="0" w:line="264" w:lineRule="auto"/>
        <w:ind w:left="0" w:firstLine="567"/>
        <w:contextualSpacing w:val="0"/>
        <w:jc w:val="both"/>
        <w:rPr>
          <w:rFonts w:ascii="Times New Roman" w:hAnsi="Times New Roman"/>
          <w:b/>
          <w:color w:val="000000" w:themeColor="text1"/>
          <w:sz w:val="26"/>
          <w:szCs w:val="26"/>
          <w:lang w:val="vi-VN"/>
        </w:rPr>
      </w:pPr>
      <w:r w:rsidRPr="00876600">
        <w:rPr>
          <w:rFonts w:ascii="Times New Roman" w:hAnsi="Times New Roman"/>
          <w:b/>
          <w:color w:val="000000" w:themeColor="text1"/>
          <w:sz w:val="26"/>
          <w:szCs w:val="26"/>
          <w:lang w:val="vi-VN"/>
        </w:rPr>
        <w:t>IV. TỔ CHỨC THỰC HIỆN</w:t>
      </w:r>
    </w:p>
    <w:p w:rsidR="00876600" w:rsidRDefault="00876600" w:rsidP="00876600">
      <w:pPr>
        <w:pStyle w:val="ListParagraph"/>
        <w:spacing w:after="0" w:line="264" w:lineRule="auto"/>
        <w:ind w:left="0" w:firstLine="567"/>
        <w:contextualSpacing w:val="0"/>
        <w:jc w:val="both"/>
        <w:rPr>
          <w:rFonts w:ascii="Times New Roman" w:hAnsi="Times New Roman"/>
          <w:color w:val="000000" w:themeColor="text1"/>
          <w:spacing w:val="-4"/>
          <w:sz w:val="26"/>
          <w:szCs w:val="26"/>
          <w:lang w:val="vi-VN"/>
        </w:rPr>
      </w:pPr>
      <w:r w:rsidRPr="00876600">
        <w:rPr>
          <w:rFonts w:ascii="Times New Roman" w:hAnsi="Times New Roman"/>
          <w:color w:val="000000" w:themeColor="text1"/>
          <w:spacing w:val="-4"/>
          <w:sz w:val="26"/>
          <w:szCs w:val="26"/>
          <w:lang w:val="vi-VN"/>
        </w:rPr>
        <w:t>Ban chấp hành chịu trách nhiệm</w:t>
      </w:r>
      <w:r>
        <w:rPr>
          <w:rFonts w:ascii="Times New Roman" w:hAnsi="Times New Roman"/>
          <w:color w:val="000000" w:themeColor="text1"/>
          <w:spacing w:val="-4"/>
          <w:sz w:val="26"/>
          <w:szCs w:val="26"/>
          <w:lang w:val="vi-VN"/>
        </w:rPr>
        <w:t xml:space="preserve"> xây dựng chương trình hoạt động cụ thể theo từng tháng, chủ điểm phù hợp với tình hình thực tế nhằm từng bước ổn định, phát triển và nâng cao chất lượng hoạt động của Đoàn.</w:t>
      </w:r>
    </w:p>
    <w:p w:rsidR="00876600" w:rsidRDefault="00876600" w:rsidP="00876600">
      <w:pPr>
        <w:pStyle w:val="ListParagraph"/>
        <w:spacing w:after="0" w:line="264" w:lineRule="auto"/>
        <w:ind w:left="0" w:firstLine="567"/>
        <w:contextualSpacing w:val="0"/>
        <w:jc w:val="both"/>
        <w:rPr>
          <w:rFonts w:ascii="Times New Roman" w:hAnsi="Times New Roman"/>
          <w:color w:val="000000" w:themeColor="text1"/>
          <w:spacing w:val="-4"/>
          <w:sz w:val="26"/>
          <w:szCs w:val="26"/>
          <w:lang w:val="vi-VN"/>
        </w:rPr>
      </w:pPr>
      <w:r>
        <w:rPr>
          <w:rFonts w:ascii="Times New Roman" w:hAnsi="Times New Roman"/>
          <w:color w:val="000000" w:themeColor="text1"/>
          <w:spacing w:val="-4"/>
          <w:sz w:val="26"/>
          <w:szCs w:val="26"/>
          <w:lang w:val="vi-VN"/>
        </w:rPr>
        <w:t>Đôn đốc, kiểm tra và đánh giá các hoạt động; đồng thời phối hợp chặt chẽ với các tổ chức, lực lượng ngoài Trung tâm để đẩy mạnh công tác giao lưu, phát triển.</w:t>
      </w:r>
    </w:p>
    <w:p w:rsidR="004805BF" w:rsidRPr="00876600" w:rsidRDefault="004805BF" w:rsidP="00876600">
      <w:pPr>
        <w:pStyle w:val="ListParagraph"/>
        <w:spacing w:after="0" w:line="264" w:lineRule="auto"/>
        <w:ind w:left="0" w:firstLine="567"/>
        <w:contextualSpacing w:val="0"/>
        <w:jc w:val="both"/>
        <w:rPr>
          <w:rFonts w:ascii="Times New Roman" w:hAnsi="Times New Roman"/>
          <w:color w:val="000000" w:themeColor="text1"/>
          <w:spacing w:val="-4"/>
          <w:sz w:val="26"/>
          <w:szCs w:val="26"/>
          <w:lang w:val="vi-VN"/>
        </w:rPr>
      </w:pPr>
      <w:r>
        <w:rPr>
          <w:rFonts w:ascii="Times New Roman" w:hAnsi="Times New Roman"/>
          <w:color w:val="000000" w:themeColor="text1"/>
          <w:spacing w:val="-4"/>
          <w:sz w:val="26"/>
          <w:szCs w:val="26"/>
          <w:lang w:val="vi-VN"/>
        </w:rPr>
        <w:t>Chịu trách nhiệm tổ chức sơ, tổng kết, thi đua khen thưởng nhằm động viên tinh thần học tập, rèn luyện cho đoàn viên.</w:t>
      </w:r>
    </w:p>
    <w:p w:rsidR="00876600" w:rsidRPr="00723D4E" w:rsidRDefault="00876600" w:rsidP="00876600">
      <w:pPr>
        <w:ind w:firstLine="720"/>
        <w:jc w:val="both"/>
        <w:rPr>
          <w:color w:val="000000" w:themeColor="text1"/>
          <w:lang w:val="vi-VN"/>
        </w:rPr>
      </w:pPr>
      <w:r>
        <w:rPr>
          <w:color w:val="000000" w:themeColor="text1"/>
          <w:lang w:val="vi-VN"/>
        </w:rPr>
        <w:t xml:space="preserve">Trên đây kế hoạch chương trình hoạt động </w:t>
      </w:r>
      <w:r w:rsidRPr="00723D4E">
        <w:rPr>
          <w:color w:val="000000" w:themeColor="text1"/>
          <w:lang w:val="vi-VN"/>
        </w:rPr>
        <w:t>công tác Đoàn và ph</w:t>
      </w:r>
      <w:r>
        <w:rPr>
          <w:color w:val="000000" w:themeColor="text1"/>
          <w:lang w:val="vi-VN"/>
        </w:rPr>
        <w:t xml:space="preserve">ong trào thanh niên </w:t>
      </w:r>
      <w:r w:rsidRPr="00723D4E">
        <w:rPr>
          <w:color w:val="000000" w:themeColor="text1"/>
          <w:lang w:val="vi-VN"/>
        </w:rPr>
        <w:t>nhiệm kì 2018-2019</w:t>
      </w:r>
      <w:r>
        <w:rPr>
          <w:color w:val="000000" w:themeColor="text1"/>
          <w:lang w:val="vi-VN"/>
        </w:rPr>
        <w:t xml:space="preserve"> của Đoàn TNCS Hồ Chí Minh Trung tâm./.</w:t>
      </w:r>
    </w:p>
    <w:p w:rsidR="00876600" w:rsidRPr="00723D4E" w:rsidRDefault="00876600" w:rsidP="00876600">
      <w:pPr>
        <w:tabs>
          <w:tab w:val="center" w:pos="6300"/>
        </w:tabs>
        <w:ind w:firstLine="709"/>
        <w:jc w:val="both"/>
        <w:rPr>
          <w:color w:val="000000" w:themeColor="text1"/>
          <w:lang w:val="vi-VN"/>
        </w:rPr>
      </w:pPr>
      <w:r w:rsidRPr="00723D4E">
        <w:rPr>
          <w:color w:val="000000" w:themeColor="text1"/>
          <w:lang w:val="vi-VN"/>
        </w:rPr>
        <w:tab/>
      </w:r>
    </w:p>
    <w:p w:rsidR="004805BF" w:rsidRPr="000277F9" w:rsidRDefault="004805BF" w:rsidP="004805BF">
      <w:pPr>
        <w:tabs>
          <w:tab w:val="center" w:pos="6300"/>
        </w:tabs>
        <w:jc w:val="both"/>
        <w:rPr>
          <w:color w:val="000000" w:themeColor="text1"/>
          <w:lang w:val="vi-VN"/>
        </w:rPr>
      </w:pPr>
      <w:r w:rsidRPr="000277F9">
        <w:rPr>
          <w:color w:val="000000" w:themeColor="text1"/>
          <w:u w:val="single"/>
          <w:lang w:val="vi-VN"/>
        </w:rPr>
        <w:t>Nơi nhận</w:t>
      </w:r>
      <w:r w:rsidRPr="000277F9">
        <w:rPr>
          <w:color w:val="000000" w:themeColor="text1"/>
          <w:lang w:val="vi-VN"/>
        </w:rPr>
        <w:t>:</w:t>
      </w:r>
      <w:r w:rsidR="00876600" w:rsidRPr="000277F9">
        <w:rPr>
          <w:color w:val="000000" w:themeColor="text1"/>
          <w:lang w:val="vi-VN"/>
        </w:rPr>
        <w:t xml:space="preserve">                                       </w:t>
      </w:r>
      <w:r w:rsidRPr="000277F9">
        <w:rPr>
          <w:color w:val="000000" w:themeColor="text1"/>
          <w:lang w:val="vi-VN"/>
        </w:rPr>
        <w:t xml:space="preserve">   </w:t>
      </w:r>
      <w:r w:rsidR="00A37F95" w:rsidRPr="000277F9">
        <w:rPr>
          <w:color w:val="000000" w:themeColor="text1"/>
          <w:lang w:val="vi-VN"/>
        </w:rPr>
        <w:t xml:space="preserve">                       </w:t>
      </w:r>
      <w:r w:rsidRPr="000277F9">
        <w:rPr>
          <w:color w:val="000000" w:themeColor="text1"/>
          <w:lang w:val="vi-VN"/>
        </w:rPr>
        <w:t xml:space="preserve">    </w:t>
      </w:r>
      <w:r w:rsidR="00876600" w:rsidRPr="000277F9">
        <w:rPr>
          <w:color w:val="000000" w:themeColor="text1"/>
          <w:lang w:val="vi-VN"/>
        </w:rPr>
        <w:t>TM. BAN CHẤP HÀNH ĐOÀN</w:t>
      </w:r>
    </w:p>
    <w:p w:rsidR="004805BF" w:rsidRPr="004805BF" w:rsidRDefault="004805BF" w:rsidP="004805BF">
      <w:pPr>
        <w:tabs>
          <w:tab w:val="center" w:pos="6300"/>
        </w:tabs>
        <w:jc w:val="both"/>
        <w:rPr>
          <w:color w:val="000000" w:themeColor="text1"/>
          <w:sz w:val="22"/>
          <w:szCs w:val="22"/>
          <w:lang w:val="vi-VN"/>
        </w:rPr>
      </w:pPr>
      <w:r w:rsidRPr="004805BF">
        <w:rPr>
          <w:color w:val="000000" w:themeColor="text1"/>
          <w:sz w:val="22"/>
          <w:szCs w:val="22"/>
          <w:lang w:val="vi-VN"/>
        </w:rPr>
        <w:t>-</w:t>
      </w:r>
      <w:r w:rsidR="00F6410E">
        <w:rPr>
          <w:color w:val="000000" w:themeColor="text1"/>
          <w:sz w:val="22"/>
          <w:szCs w:val="22"/>
        </w:rPr>
        <w:t xml:space="preserve"> </w:t>
      </w:r>
      <w:r w:rsidRPr="004805BF">
        <w:rPr>
          <w:color w:val="000000" w:themeColor="text1"/>
          <w:sz w:val="22"/>
          <w:szCs w:val="22"/>
          <w:lang w:val="vi-VN"/>
        </w:rPr>
        <w:t>Huyện Đoàn;</w:t>
      </w:r>
      <w:r w:rsidR="00A37F95">
        <w:rPr>
          <w:color w:val="000000" w:themeColor="text1"/>
          <w:sz w:val="22"/>
          <w:szCs w:val="22"/>
          <w:lang w:val="vi-VN"/>
        </w:rPr>
        <w:t xml:space="preserve">                                                                               </w:t>
      </w:r>
      <w:r w:rsidR="000277F9">
        <w:rPr>
          <w:color w:val="000000" w:themeColor="text1"/>
          <w:sz w:val="22"/>
          <w:szCs w:val="22"/>
          <w:lang w:val="vi-VN"/>
        </w:rPr>
        <w:t xml:space="preserve">                        </w:t>
      </w:r>
      <w:r w:rsidR="00A37F95" w:rsidRPr="00A37F95">
        <w:rPr>
          <w:color w:val="000000" w:themeColor="text1"/>
          <w:sz w:val="28"/>
          <w:szCs w:val="28"/>
          <w:lang w:val="vi-VN"/>
        </w:rPr>
        <w:t>BÍ THƯ</w:t>
      </w:r>
    </w:p>
    <w:p w:rsidR="004805BF" w:rsidRPr="004805BF" w:rsidRDefault="004805BF" w:rsidP="004805BF">
      <w:pPr>
        <w:tabs>
          <w:tab w:val="center" w:pos="6300"/>
        </w:tabs>
        <w:jc w:val="both"/>
        <w:rPr>
          <w:color w:val="000000" w:themeColor="text1"/>
          <w:sz w:val="22"/>
          <w:szCs w:val="22"/>
          <w:lang w:val="vi-VN"/>
        </w:rPr>
      </w:pPr>
      <w:r w:rsidRPr="004805BF">
        <w:rPr>
          <w:color w:val="000000" w:themeColor="text1"/>
          <w:sz w:val="22"/>
          <w:szCs w:val="22"/>
          <w:lang w:val="vi-VN"/>
        </w:rPr>
        <w:t>-</w:t>
      </w:r>
      <w:r w:rsidR="00F6410E">
        <w:rPr>
          <w:color w:val="000000" w:themeColor="text1"/>
          <w:sz w:val="22"/>
          <w:szCs w:val="22"/>
        </w:rPr>
        <w:t xml:space="preserve"> </w:t>
      </w:r>
      <w:r w:rsidRPr="004805BF">
        <w:rPr>
          <w:color w:val="000000" w:themeColor="text1"/>
          <w:sz w:val="22"/>
          <w:szCs w:val="22"/>
          <w:lang w:val="vi-VN"/>
        </w:rPr>
        <w:t>Cấp ủy Chi bộ;</w:t>
      </w:r>
    </w:p>
    <w:p w:rsidR="004805BF" w:rsidRPr="004805BF" w:rsidRDefault="004805BF" w:rsidP="004805BF">
      <w:pPr>
        <w:tabs>
          <w:tab w:val="center" w:pos="6300"/>
        </w:tabs>
        <w:jc w:val="both"/>
        <w:rPr>
          <w:color w:val="000000" w:themeColor="text1"/>
          <w:sz w:val="22"/>
          <w:szCs w:val="22"/>
          <w:lang w:val="vi-VN"/>
        </w:rPr>
      </w:pPr>
      <w:r w:rsidRPr="004805BF">
        <w:rPr>
          <w:color w:val="000000" w:themeColor="text1"/>
          <w:sz w:val="22"/>
          <w:szCs w:val="22"/>
          <w:lang w:val="vi-VN"/>
        </w:rPr>
        <w:t>- Ban Giám đốc;</w:t>
      </w:r>
    </w:p>
    <w:p w:rsidR="004805BF" w:rsidRPr="004805BF" w:rsidRDefault="00AD50EE" w:rsidP="004805BF">
      <w:pPr>
        <w:tabs>
          <w:tab w:val="center" w:pos="6300"/>
        </w:tabs>
        <w:jc w:val="both"/>
        <w:rPr>
          <w:color w:val="000000" w:themeColor="text1"/>
          <w:sz w:val="22"/>
          <w:szCs w:val="22"/>
          <w:lang w:val="vi-VN"/>
        </w:rPr>
      </w:pPr>
      <w:r>
        <w:rPr>
          <w:color w:val="000000" w:themeColor="text1"/>
          <w:sz w:val="22"/>
          <w:szCs w:val="22"/>
          <w:lang w:val="vi-VN"/>
        </w:rPr>
        <w:t>-</w:t>
      </w:r>
      <w:r w:rsidR="00F6410E">
        <w:rPr>
          <w:color w:val="000000" w:themeColor="text1"/>
          <w:sz w:val="22"/>
          <w:szCs w:val="22"/>
        </w:rPr>
        <w:t xml:space="preserve"> </w:t>
      </w:r>
      <w:r>
        <w:rPr>
          <w:color w:val="000000" w:themeColor="text1"/>
          <w:sz w:val="22"/>
          <w:szCs w:val="22"/>
          <w:lang w:val="vi-VN"/>
        </w:rPr>
        <w:t>BTV</w:t>
      </w:r>
      <w:r w:rsidR="004805BF" w:rsidRPr="004805BF">
        <w:rPr>
          <w:color w:val="000000" w:themeColor="text1"/>
          <w:sz w:val="22"/>
          <w:szCs w:val="22"/>
          <w:lang w:val="vi-VN"/>
        </w:rPr>
        <w:t xml:space="preserve"> Đoàn;</w:t>
      </w:r>
    </w:p>
    <w:p w:rsidR="004805BF" w:rsidRPr="004805BF" w:rsidRDefault="004805BF" w:rsidP="004805BF">
      <w:pPr>
        <w:tabs>
          <w:tab w:val="center" w:pos="6300"/>
        </w:tabs>
        <w:jc w:val="both"/>
        <w:rPr>
          <w:color w:val="000000" w:themeColor="text1"/>
          <w:sz w:val="22"/>
          <w:szCs w:val="22"/>
          <w:lang w:val="vi-VN"/>
        </w:rPr>
      </w:pPr>
      <w:r w:rsidRPr="004805BF">
        <w:rPr>
          <w:color w:val="000000" w:themeColor="text1"/>
          <w:sz w:val="22"/>
          <w:szCs w:val="22"/>
          <w:lang w:val="vi-VN"/>
        </w:rPr>
        <w:t>- Các chi đoàn;</w:t>
      </w:r>
    </w:p>
    <w:p w:rsidR="00876600" w:rsidRPr="004805BF" w:rsidRDefault="004805BF" w:rsidP="004805BF">
      <w:pPr>
        <w:tabs>
          <w:tab w:val="center" w:pos="6300"/>
        </w:tabs>
        <w:jc w:val="both"/>
        <w:rPr>
          <w:color w:val="000000" w:themeColor="text1"/>
          <w:sz w:val="22"/>
          <w:szCs w:val="22"/>
          <w:lang w:val="vi-VN"/>
        </w:rPr>
      </w:pPr>
      <w:r w:rsidRPr="004805BF">
        <w:rPr>
          <w:color w:val="000000" w:themeColor="text1"/>
          <w:sz w:val="22"/>
          <w:szCs w:val="22"/>
          <w:lang w:val="vi-VN"/>
        </w:rPr>
        <w:t>- Lưu: ĐTN.</w:t>
      </w:r>
      <w:r w:rsidR="00876600" w:rsidRPr="004805BF">
        <w:rPr>
          <w:color w:val="000000" w:themeColor="text1"/>
          <w:sz w:val="22"/>
          <w:szCs w:val="22"/>
          <w:lang w:val="vi-VN"/>
        </w:rPr>
        <w:t xml:space="preserve"> </w:t>
      </w:r>
      <w:r w:rsidR="00A37F95">
        <w:rPr>
          <w:color w:val="000000" w:themeColor="text1"/>
          <w:sz w:val="22"/>
          <w:szCs w:val="22"/>
          <w:lang w:val="vi-VN"/>
        </w:rPr>
        <w:t xml:space="preserve">                                                                                                      </w:t>
      </w:r>
      <w:r w:rsidR="00A37F95" w:rsidRPr="00A37F95">
        <w:rPr>
          <w:b/>
          <w:color w:val="000000" w:themeColor="text1"/>
          <w:sz w:val="28"/>
          <w:szCs w:val="28"/>
          <w:lang w:val="vi-VN"/>
        </w:rPr>
        <w:t>Trần Minh Tuấn</w:t>
      </w:r>
    </w:p>
    <w:p w:rsidR="004805BF" w:rsidRDefault="004805BF" w:rsidP="004805BF">
      <w:pPr>
        <w:tabs>
          <w:tab w:val="center" w:pos="6300"/>
        </w:tabs>
        <w:jc w:val="both"/>
        <w:rPr>
          <w:color w:val="000000" w:themeColor="text1"/>
          <w:lang w:val="vi-VN"/>
        </w:rPr>
      </w:pPr>
    </w:p>
    <w:p w:rsidR="00876600" w:rsidRPr="00723D4E" w:rsidRDefault="00876600" w:rsidP="00876600">
      <w:pPr>
        <w:tabs>
          <w:tab w:val="center" w:pos="6300"/>
        </w:tabs>
        <w:ind w:firstLine="709"/>
        <w:jc w:val="both"/>
        <w:rPr>
          <w:color w:val="000000" w:themeColor="text1"/>
          <w:lang w:val="vi-VN"/>
        </w:rPr>
      </w:pPr>
    </w:p>
    <w:p w:rsidR="00876600" w:rsidRPr="00723D4E" w:rsidRDefault="00876600" w:rsidP="00876600">
      <w:pPr>
        <w:tabs>
          <w:tab w:val="center" w:pos="6300"/>
        </w:tabs>
        <w:ind w:firstLine="709"/>
        <w:jc w:val="both"/>
        <w:rPr>
          <w:color w:val="000000" w:themeColor="text1"/>
          <w:lang w:val="vi-VN"/>
        </w:rPr>
      </w:pPr>
    </w:p>
    <w:p w:rsidR="00876600" w:rsidRPr="00723D4E" w:rsidRDefault="00876600" w:rsidP="00876600">
      <w:pPr>
        <w:tabs>
          <w:tab w:val="center" w:pos="6300"/>
        </w:tabs>
        <w:ind w:firstLine="709"/>
        <w:jc w:val="both"/>
        <w:rPr>
          <w:b/>
          <w:color w:val="000000" w:themeColor="text1"/>
          <w:lang w:val="vi-VN"/>
        </w:rPr>
      </w:pPr>
    </w:p>
    <w:p w:rsidR="00876600" w:rsidRPr="00723D4E" w:rsidRDefault="00876600" w:rsidP="00876600">
      <w:pPr>
        <w:tabs>
          <w:tab w:val="center" w:pos="6300"/>
        </w:tabs>
        <w:jc w:val="both"/>
        <w:rPr>
          <w:b/>
          <w:color w:val="000000" w:themeColor="text1"/>
          <w:lang w:val="vi-VN"/>
        </w:rPr>
      </w:pPr>
    </w:p>
    <w:p w:rsidR="00876600" w:rsidRPr="00723D4E" w:rsidRDefault="00876600" w:rsidP="00876600">
      <w:pPr>
        <w:tabs>
          <w:tab w:val="center" w:pos="6300"/>
        </w:tabs>
        <w:jc w:val="both"/>
        <w:rPr>
          <w:b/>
          <w:color w:val="000000" w:themeColor="text1"/>
          <w:lang w:val="vi-VN"/>
        </w:rPr>
      </w:pPr>
    </w:p>
    <w:p w:rsidR="00876600" w:rsidRPr="00723D4E" w:rsidRDefault="00876600" w:rsidP="00876600">
      <w:pPr>
        <w:tabs>
          <w:tab w:val="center" w:pos="6300"/>
        </w:tabs>
        <w:jc w:val="both"/>
        <w:rPr>
          <w:b/>
          <w:color w:val="000000" w:themeColor="text1"/>
          <w:lang w:val="vi-VN"/>
        </w:rPr>
      </w:pPr>
    </w:p>
    <w:p w:rsidR="00876600" w:rsidRPr="00723D4E" w:rsidRDefault="00876600" w:rsidP="00876600">
      <w:pPr>
        <w:tabs>
          <w:tab w:val="center" w:pos="6300"/>
        </w:tabs>
        <w:jc w:val="both"/>
        <w:rPr>
          <w:b/>
          <w:color w:val="000000" w:themeColor="text1"/>
          <w:lang w:val="vi-VN"/>
        </w:rPr>
      </w:pPr>
    </w:p>
    <w:p w:rsidR="00876600" w:rsidRPr="00723D4E" w:rsidRDefault="00876600" w:rsidP="00876600">
      <w:pPr>
        <w:tabs>
          <w:tab w:val="center" w:pos="6300"/>
        </w:tabs>
        <w:jc w:val="both"/>
        <w:rPr>
          <w:b/>
          <w:color w:val="000000" w:themeColor="text1"/>
          <w:lang w:val="vi-VN"/>
        </w:rPr>
      </w:pPr>
    </w:p>
    <w:p w:rsidR="00876600" w:rsidRPr="00723D4E" w:rsidRDefault="00876600" w:rsidP="00876600">
      <w:pPr>
        <w:tabs>
          <w:tab w:val="center" w:pos="6300"/>
        </w:tabs>
        <w:jc w:val="both"/>
        <w:rPr>
          <w:b/>
          <w:color w:val="000000" w:themeColor="text1"/>
          <w:lang w:val="vi-VN"/>
        </w:rPr>
      </w:pPr>
    </w:p>
    <w:p w:rsidR="00876600" w:rsidRPr="00723D4E" w:rsidRDefault="00876600" w:rsidP="00876600">
      <w:pPr>
        <w:tabs>
          <w:tab w:val="center" w:pos="6300"/>
        </w:tabs>
        <w:jc w:val="both"/>
        <w:rPr>
          <w:b/>
          <w:color w:val="000000" w:themeColor="text1"/>
          <w:lang w:val="vi-VN"/>
        </w:rPr>
      </w:pPr>
    </w:p>
    <w:p w:rsidR="00876600" w:rsidRPr="00723D4E" w:rsidRDefault="00876600" w:rsidP="00876600">
      <w:pPr>
        <w:tabs>
          <w:tab w:val="center" w:pos="6300"/>
        </w:tabs>
        <w:jc w:val="both"/>
        <w:rPr>
          <w:b/>
          <w:color w:val="000000" w:themeColor="text1"/>
          <w:lang w:val="vi-VN"/>
        </w:rPr>
      </w:pPr>
    </w:p>
    <w:p w:rsidR="00876600" w:rsidRPr="00723D4E" w:rsidRDefault="00876600" w:rsidP="00876600">
      <w:pPr>
        <w:tabs>
          <w:tab w:val="center" w:pos="6300"/>
        </w:tabs>
        <w:jc w:val="both"/>
        <w:rPr>
          <w:b/>
          <w:color w:val="000000" w:themeColor="text1"/>
          <w:lang w:val="vi-VN"/>
        </w:rPr>
      </w:pPr>
    </w:p>
    <w:p w:rsidR="00876600" w:rsidRPr="00723D4E" w:rsidRDefault="00876600" w:rsidP="00876600">
      <w:pPr>
        <w:tabs>
          <w:tab w:val="center" w:pos="6300"/>
        </w:tabs>
        <w:jc w:val="both"/>
        <w:rPr>
          <w:b/>
          <w:color w:val="000000" w:themeColor="text1"/>
          <w:lang w:val="vi-VN"/>
        </w:rPr>
      </w:pPr>
    </w:p>
    <w:p w:rsidR="00876600" w:rsidRPr="00723D4E" w:rsidRDefault="00876600" w:rsidP="00876600">
      <w:pPr>
        <w:tabs>
          <w:tab w:val="center" w:pos="6300"/>
        </w:tabs>
        <w:jc w:val="both"/>
        <w:rPr>
          <w:b/>
          <w:color w:val="000000" w:themeColor="text1"/>
          <w:lang w:val="vi-VN"/>
        </w:rPr>
      </w:pPr>
    </w:p>
    <w:p w:rsidR="00876600" w:rsidRPr="00723D4E" w:rsidRDefault="00876600" w:rsidP="00876600">
      <w:pPr>
        <w:tabs>
          <w:tab w:val="center" w:pos="6300"/>
        </w:tabs>
        <w:jc w:val="both"/>
        <w:rPr>
          <w:b/>
          <w:color w:val="000000" w:themeColor="text1"/>
          <w:lang w:val="vi-VN"/>
        </w:rPr>
      </w:pPr>
    </w:p>
    <w:p w:rsidR="00876600" w:rsidRPr="00723D4E" w:rsidRDefault="00876600" w:rsidP="00876600">
      <w:pPr>
        <w:tabs>
          <w:tab w:val="center" w:pos="6300"/>
        </w:tabs>
        <w:jc w:val="both"/>
        <w:rPr>
          <w:b/>
          <w:color w:val="000000" w:themeColor="text1"/>
          <w:lang w:val="vi-VN"/>
        </w:rPr>
      </w:pPr>
    </w:p>
    <w:p w:rsidR="00876600" w:rsidRPr="00723D4E" w:rsidRDefault="00876600" w:rsidP="00876600">
      <w:pPr>
        <w:tabs>
          <w:tab w:val="center" w:pos="6300"/>
        </w:tabs>
        <w:jc w:val="both"/>
        <w:rPr>
          <w:b/>
          <w:color w:val="000000" w:themeColor="text1"/>
          <w:lang w:val="vi-VN"/>
        </w:rPr>
      </w:pPr>
    </w:p>
    <w:p w:rsidR="00876600" w:rsidRPr="00723D4E" w:rsidRDefault="00876600" w:rsidP="00876600">
      <w:pPr>
        <w:tabs>
          <w:tab w:val="center" w:pos="6300"/>
        </w:tabs>
        <w:jc w:val="both"/>
        <w:rPr>
          <w:b/>
          <w:color w:val="000000" w:themeColor="text1"/>
          <w:lang w:val="vi-VN"/>
        </w:rPr>
      </w:pPr>
    </w:p>
    <w:p w:rsidR="00876600" w:rsidRPr="00723D4E" w:rsidRDefault="00876600" w:rsidP="00876600">
      <w:pPr>
        <w:tabs>
          <w:tab w:val="center" w:pos="6300"/>
        </w:tabs>
        <w:jc w:val="both"/>
        <w:rPr>
          <w:b/>
          <w:color w:val="000000" w:themeColor="text1"/>
          <w:lang w:val="vi-VN"/>
        </w:rPr>
      </w:pPr>
    </w:p>
    <w:p w:rsidR="0044114F" w:rsidRDefault="0044114F" w:rsidP="00A37F95">
      <w:pPr>
        <w:tabs>
          <w:tab w:val="left" w:pos="1820"/>
        </w:tabs>
        <w:spacing w:after="40"/>
        <w:ind w:firstLine="654"/>
        <w:jc w:val="center"/>
        <w:rPr>
          <w:b/>
          <w:color w:val="000000" w:themeColor="text1"/>
          <w:lang w:eastAsia="en-GB"/>
        </w:rPr>
      </w:pPr>
    </w:p>
    <w:p w:rsidR="00876600" w:rsidRPr="00723D4E" w:rsidRDefault="00A37F95" w:rsidP="00A37F95">
      <w:pPr>
        <w:tabs>
          <w:tab w:val="left" w:pos="1820"/>
        </w:tabs>
        <w:spacing w:after="40"/>
        <w:ind w:firstLine="654"/>
        <w:jc w:val="center"/>
        <w:rPr>
          <w:b/>
          <w:color w:val="000000" w:themeColor="text1"/>
          <w:lang w:val="vi-VN" w:eastAsia="en-GB"/>
        </w:rPr>
      </w:pPr>
      <w:r>
        <w:rPr>
          <w:b/>
          <w:color w:val="000000" w:themeColor="text1"/>
          <w:lang w:val="vi-VN" w:eastAsia="en-GB"/>
        </w:rPr>
        <w:lastRenderedPageBreak/>
        <w:t xml:space="preserve">KẾ HOẠCH </w:t>
      </w:r>
      <w:r w:rsidR="00876600" w:rsidRPr="00723D4E">
        <w:rPr>
          <w:b/>
          <w:color w:val="000000" w:themeColor="text1"/>
          <w:lang w:val="vi-VN" w:eastAsia="en-GB"/>
        </w:rPr>
        <w:t xml:space="preserve"> TỔ CHỨC HOẠT ĐỘNG NĂM HỌC 2018-2019</w:t>
      </w:r>
    </w:p>
    <w:tbl>
      <w:tblPr>
        <w:tblStyle w:val="TableGrid"/>
        <w:tblW w:w="0" w:type="auto"/>
        <w:tblLook w:val="04A0" w:firstRow="1" w:lastRow="0" w:firstColumn="1" w:lastColumn="0" w:noHBand="0" w:noVBand="1"/>
      </w:tblPr>
      <w:tblGrid>
        <w:gridCol w:w="1515"/>
        <w:gridCol w:w="6171"/>
        <w:gridCol w:w="2218"/>
      </w:tblGrid>
      <w:tr w:rsidR="00876600" w:rsidRPr="00723D4E" w:rsidTr="00B460FC">
        <w:tc>
          <w:tcPr>
            <w:tcW w:w="1526" w:type="dxa"/>
          </w:tcPr>
          <w:p w:rsidR="00876600" w:rsidRPr="00723D4E" w:rsidRDefault="00876600" w:rsidP="004A10E9">
            <w:pPr>
              <w:tabs>
                <w:tab w:val="left" w:pos="1820"/>
              </w:tabs>
              <w:spacing w:after="40"/>
              <w:jc w:val="center"/>
              <w:rPr>
                <w:b/>
                <w:color w:val="000000" w:themeColor="text1"/>
                <w:lang w:val="vi-VN"/>
              </w:rPr>
            </w:pPr>
            <w:r w:rsidRPr="00723D4E">
              <w:rPr>
                <w:b/>
                <w:color w:val="000000" w:themeColor="text1"/>
                <w:lang w:val="vi-VN"/>
              </w:rPr>
              <w:t>THÁNG, NĂM</w:t>
            </w:r>
          </w:p>
        </w:tc>
        <w:tc>
          <w:tcPr>
            <w:tcW w:w="6379" w:type="dxa"/>
          </w:tcPr>
          <w:p w:rsidR="00876600" w:rsidRPr="00723D4E" w:rsidRDefault="00876600" w:rsidP="00B460FC">
            <w:pPr>
              <w:tabs>
                <w:tab w:val="left" w:pos="1820"/>
              </w:tabs>
              <w:spacing w:after="40"/>
              <w:jc w:val="center"/>
              <w:rPr>
                <w:b/>
                <w:color w:val="000000" w:themeColor="text1"/>
                <w:lang w:val="vi-VN"/>
              </w:rPr>
            </w:pPr>
            <w:r w:rsidRPr="00723D4E">
              <w:rPr>
                <w:b/>
                <w:color w:val="000000" w:themeColor="text1"/>
                <w:lang w:val="vi-VN"/>
              </w:rPr>
              <w:t>NỘI DUNG</w:t>
            </w:r>
          </w:p>
        </w:tc>
        <w:tc>
          <w:tcPr>
            <w:tcW w:w="2268" w:type="dxa"/>
          </w:tcPr>
          <w:p w:rsidR="00876600" w:rsidRPr="00723D4E" w:rsidRDefault="00876600" w:rsidP="004A10E9">
            <w:pPr>
              <w:tabs>
                <w:tab w:val="left" w:pos="1820"/>
              </w:tabs>
              <w:spacing w:after="40"/>
              <w:jc w:val="center"/>
              <w:rPr>
                <w:b/>
                <w:color w:val="000000" w:themeColor="text1"/>
                <w:lang w:val="vi-VN"/>
              </w:rPr>
            </w:pPr>
            <w:r w:rsidRPr="00723D4E">
              <w:rPr>
                <w:b/>
                <w:color w:val="000000" w:themeColor="text1"/>
                <w:lang w:val="vi-VN"/>
              </w:rPr>
              <w:t>PHÂN CÔNG</w:t>
            </w:r>
          </w:p>
        </w:tc>
      </w:tr>
      <w:tr w:rsidR="00876600" w:rsidRPr="00876600" w:rsidTr="00B460FC">
        <w:tc>
          <w:tcPr>
            <w:tcW w:w="1526" w:type="dxa"/>
          </w:tcPr>
          <w:p w:rsidR="00876600" w:rsidRPr="00723D4E" w:rsidRDefault="00876600" w:rsidP="004A10E9">
            <w:pPr>
              <w:tabs>
                <w:tab w:val="left" w:pos="1820"/>
              </w:tabs>
              <w:spacing w:after="40"/>
              <w:jc w:val="center"/>
              <w:rPr>
                <w:b/>
                <w:color w:val="000000" w:themeColor="text1"/>
                <w:lang w:val="vi-VN"/>
              </w:rPr>
            </w:pPr>
            <w:r w:rsidRPr="00723D4E">
              <w:rPr>
                <w:b/>
                <w:color w:val="000000" w:themeColor="text1"/>
                <w:lang w:val="vi-VN"/>
              </w:rPr>
              <w:t>9/2018</w:t>
            </w:r>
          </w:p>
        </w:tc>
        <w:tc>
          <w:tcPr>
            <w:tcW w:w="6379" w:type="dxa"/>
          </w:tcPr>
          <w:p w:rsidR="00876600" w:rsidRPr="00723D4E" w:rsidRDefault="00876600" w:rsidP="00B460FC">
            <w:pPr>
              <w:tabs>
                <w:tab w:val="left" w:pos="1820"/>
              </w:tabs>
              <w:spacing w:after="40"/>
              <w:rPr>
                <w:b/>
                <w:color w:val="000000" w:themeColor="text1"/>
                <w:lang w:val="vi-VN"/>
              </w:rPr>
            </w:pPr>
            <w:r w:rsidRPr="00723D4E">
              <w:rPr>
                <w:bCs/>
                <w:color w:val="000000" w:themeColor="text1"/>
                <w:spacing w:val="4"/>
                <w:position w:val="2"/>
                <w:lang w:val="pl-PL"/>
              </w:rPr>
              <w:t xml:space="preserve">Tổ chức lao động phong quang, tổ chức phần hội của lễ khai giảng năm học 2018-2019. Tham mưu xây dựng và thực hiện kế hoạch phong trào </w:t>
            </w:r>
            <w:r w:rsidRPr="00723D4E">
              <w:rPr>
                <w:color w:val="000000" w:themeColor="text1"/>
                <w:szCs w:val="28"/>
                <w:lang w:val="nb-NO"/>
              </w:rPr>
              <w:t>"Nét đẹp văn hóa học đường", "trường học xanh - sạch - đẹp", "trường học thân thiện, học sinh tích cực",</w:t>
            </w:r>
            <w:r w:rsidRPr="00723D4E">
              <w:rPr>
                <w:bCs/>
                <w:color w:val="000000" w:themeColor="text1"/>
                <w:spacing w:val="4"/>
                <w:position w:val="2"/>
                <w:lang w:val="pl-PL"/>
              </w:rPr>
              <w:t xml:space="preserve">, </w:t>
            </w:r>
            <w:r w:rsidRPr="00723D4E">
              <w:rPr>
                <w:color w:val="000000" w:themeColor="text1"/>
                <w:szCs w:val="28"/>
                <w:lang w:val="nb-NO"/>
              </w:rPr>
              <w:t>kế hoạch triển khai nhiệm vụ giáo dục chính trị, tư tưởng, công tác học sinh và y tế trường học; xây dựng trường học an toàn, xanh - sạch - đẹp; Kế hoạch giáo dục quốc phòng an ninh; Kế hoạch phòng, chống tai nạn thương tích, đuối nước và kế hoạch đẩy mạnh xây dựng môi trường văn hóa trong trường học năm học 2018 – 2019. Tổ chức cho học viên đăng ký danh hiệu ”Học sinh 3 tốt”, đăng ký và tham gia ”học tập và làm theo tư tưởng, đạo đức, phong cách Hồ Chí Minh”.</w:t>
            </w:r>
          </w:p>
        </w:tc>
        <w:tc>
          <w:tcPr>
            <w:tcW w:w="2268" w:type="dxa"/>
          </w:tcPr>
          <w:p w:rsidR="00876600" w:rsidRPr="00723D4E" w:rsidRDefault="00A37F95" w:rsidP="004A10E9">
            <w:pPr>
              <w:tabs>
                <w:tab w:val="left" w:pos="1820"/>
              </w:tabs>
              <w:spacing w:after="40"/>
              <w:jc w:val="center"/>
              <w:rPr>
                <w:b/>
                <w:color w:val="000000" w:themeColor="text1"/>
                <w:lang w:val="vi-VN"/>
              </w:rPr>
            </w:pPr>
            <w:r>
              <w:rPr>
                <w:b/>
                <w:color w:val="000000" w:themeColor="text1"/>
                <w:lang w:val="vi-VN"/>
              </w:rPr>
              <w:t>BCH Đoàn</w:t>
            </w:r>
          </w:p>
        </w:tc>
      </w:tr>
      <w:tr w:rsidR="00876600" w:rsidRPr="00876600" w:rsidTr="00B460FC">
        <w:tc>
          <w:tcPr>
            <w:tcW w:w="1526" w:type="dxa"/>
          </w:tcPr>
          <w:p w:rsidR="00876600" w:rsidRPr="00723D4E" w:rsidRDefault="00876600" w:rsidP="004A10E9">
            <w:pPr>
              <w:tabs>
                <w:tab w:val="left" w:pos="1820"/>
              </w:tabs>
              <w:spacing w:after="40"/>
              <w:jc w:val="center"/>
              <w:rPr>
                <w:b/>
                <w:color w:val="000000" w:themeColor="text1"/>
                <w:lang w:val="vi-VN"/>
              </w:rPr>
            </w:pPr>
            <w:r w:rsidRPr="00723D4E">
              <w:rPr>
                <w:b/>
                <w:color w:val="000000" w:themeColor="text1"/>
                <w:lang w:val="vi-VN"/>
              </w:rPr>
              <w:t>10/2018</w:t>
            </w:r>
          </w:p>
        </w:tc>
        <w:tc>
          <w:tcPr>
            <w:tcW w:w="6379" w:type="dxa"/>
          </w:tcPr>
          <w:p w:rsidR="00876600" w:rsidRPr="00723D4E" w:rsidRDefault="00876600" w:rsidP="00B460FC">
            <w:pPr>
              <w:tabs>
                <w:tab w:val="left" w:pos="1820"/>
              </w:tabs>
              <w:spacing w:after="40"/>
              <w:rPr>
                <w:bCs/>
                <w:color w:val="000000" w:themeColor="text1"/>
                <w:spacing w:val="4"/>
                <w:position w:val="2"/>
                <w:lang w:val="vi-VN"/>
              </w:rPr>
            </w:pPr>
            <w:r w:rsidRPr="00723D4E">
              <w:rPr>
                <w:bCs/>
                <w:color w:val="000000" w:themeColor="text1"/>
                <w:spacing w:val="4"/>
                <w:position w:val="2"/>
                <w:lang w:val="nb-NO"/>
              </w:rPr>
              <w:t>Tổ chức đại hội Đoàn TNCS Hồ Chí Minh Trung tâm khóa IV</w:t>
            </w:r>
            <w:r>
              <w:rPr>
                <w:bCs/>
                <w:color w:val="000000" w:themeColor="text1"/>
                <w:spacing w:val="4"/>
                <w:position w:val="2"/>
                <w:lang w:val="vi-VN"/>
              </w:rPr>
              <w:t>,</w:t>
            </w:r>
            <w:r w:rsidRPr="00723D4E">
              <w:rPr>
                <w:bCs/>
                <w:color w:val="000000" w:themeColor="text1"/>
                <w:spacing w:val="4"/>
                <w:position w:val="2"/>
                <w:lang w:val="nb-NO"/>
              </w:rPr>
              <w:t xml:space="preserve"> nhiệm kỳ 2018-2019</w:t>
            </w:r>
          </w:p>
        </w:tc>
        <w:tc>
          <w:tcPr>
            <w:tcW w:w="2268" w:type="dxa"/>
          </w:tcPr>
          <w:p w:rsidR="00876600" w:rsidRPr="00A37F95" w:rsidRDefault="00A37F95" w:rsidP="004A10E9">
            <w:pPr>
              <w:tabs>
                <w:tab w:val="left" w:pos="1820"/>
              </w:tabs>
              <w:spacing w:after="40"/>
              <w:jc w:val="center"/>
              <w:rPr>
                <w:b/>
                <w:color w:val="000000" w:themeColor="text1"/>
                <w:lang w:val="vi-VN"/>
              </w:rPr>
            </w:pPr>
            <w:r w:rsidRPr="00A37F95">
              <w:rPr>
                <w:b/>
                <w:color w:val="000000" w:themeColor="text1"/>
                <w:lang w:val="vi-VN"/>
              </w:rPr>
              <w:t>BCH Đoàn</w:t>
            </w:r>
          </w:p>
        </w:tc>
      </w:tr>
      <w:tr w:rsidR="00876600" w:rsidRPr="00AD50EE" w:rsidTr="00B460FC">
        <w:tc>
          <w:tcPr>
            <w:tcW w:w="1526" w:type="dxa"/>
          </w:tcPr>
          <w:p w:rsidR="00876600" w:rsidRPr="00723D4E" w:rsidRDefault="00876600" w:rsidP="004A10E9">
            <w:pPr>
              <w:tabs>
                <w:tab w:val="left" w:pos="1820"/>
              </w:tabs>
              <w:spacing w:after="40"/>
              <w:jc w:val="center"/>
              <w:rPr>
                <w:b/>
                <w:color w:val="000000" w:themeColor="text1"/>
                <w:lang w:val="vi-VN"/>
              </w:rPr>
            </w:pPr>
            <w:r w:rsidRPr="00723D4E">
              <w:rPr>
                <w:b/>
                <w:color w:val="000000" w:themeColor="text1"/>
                <w:lang w:val="vi-VN"/>
              </w:rPr>
              <w:t>11/2018</w:t>
            </w:r>
          </w:p>
        </w:tc>
        <w:tc>
          <w:tcPr>
            <w:tcW w:w="6379" w:type="dxa"/>
          </w:tcPr>
          <w:p w:rsidR="00876600" w:rsidRPr="00723D4E" w:rsidRDefault="00876600" w:rsidP="00B460FC">
            <w:pPr>
              <w:tabs>
                <w:tab w:val="left" w:pos="1820"/>
              </w:tabs>
              <w:spacing w:after="40"/>
              <w:rPr>
                <w:bCs/>
                <w:color w:val="000000" w:themeColor="text1"/>
                <w:spacing w:val="4"/>
                <w:position w:val="2"/>
                <w:lang w:val="vi-VN"/>
              </w:rPr>
            </w:pPr>
            <w:r w:rsidRPr="00723D4E">
              <w:rPr>
                <w:bCs/>
                <w:color w:val="000000" w:themeColor="text1"/>
                <w:spacing w:val="4"/>
                <w:position w:val="2"/>
                <w:lang w:val="nb-NO"/>
              </w:rPr>
              <w:t xml:space="preserve">Tổ chức hội thi cắm hoa nghệ thuật chào mừng ngày nhà giáo Việt Nam 20/11; tham gia </w:t>
            </w:r>
            <w:r w:rsidRPr="00723D4E">
              <w:rPr>
                <w:color w:val="000000" w:themeColor="text1"/>
                <w:spacing w:val="-2"/>
                <w:lang w:val="nb-NO"/>
              </w:rPr>
              <w:t>cuộc thi Tìm hiểu lịch sử, văn hóa dân tộc “Tự hào Việt Nam” lần thứ III.</w:t>
            </w:r>
          </w:p>
        </w:tc>
        <w:tc>
          <w:tcPr>
            <w:tcW w:w="2268" w:type="dxa"/>
          </w:tcPr>
          <w:p w:rsidR="00A37F95" w:rsidRDefault="00A37F95" w:rsidP="004A10E9">
            <w:pPr>
              <w:tabs>
                <w:tab w:val="left" w:pos="1820"/>
              </w:tabs>
              <w:spacing w:after="40"/>
              <w:jc w:val="center"/>
              <w:rPr>
                <w:b/>
                <w:color w:val="000000" w:themeColor="text1"/>
                <w:lang w:val="vi-VN"/>
              </w:rPr>
            </w:pPr>
            <w:r>
              <w:rPr>
                <w:b/>
                <w:color w:val="000000" w:themeColor="text1"/>
                <w:lang w:val="vi-VN"/>
              </w:rPr>
              <w:t>BCH Đoàn</w:t>
            </w:r>
          </w:p>
          <w:p w:rsidR="00876600" w:rsidRPr="00A37F95" w:rsidRDefault="00A37F95" w:rsidP="004A10E9">
            <w:pPr>
              <w:tabs>
                <w:tab w:val="left" w:pos="1820"/>
              </w:tabs>
              <w:spacing w:after="40"/>
              <w:jc w:val="center"/>
              <w:rPr>
                <w:b/>
                <w:color w:val="000000" w:themeColor="text1"/>
                <w:lang w:val="vi-VN"/>
              </w:rPr>
            </w:pPr>
            <w:r w:rsidRPr="00A37F95">
              <w:rPr>
                <w:b/>
                <w:color w:val="000000" w:themeColor="text1"/>
                <w:lang w:val="vi-VN"/>
              </w:rPr>
              <w:t>Các chi đoàn</w:t>
            </w:r>
          </w:p>
        </w:tc>
      </w:tr>
      <w:tr w:rsidR="00876600" w:rsidRPr="00AD50EE" w:rsidTr="00B460FC">
        <w:tc>
          <w:tcPr>
            <w:tcW w:w="1526" w:type="dxa"/>
          </w:tcPr>
          <w:p w:rsidR="00876600" w:rsidRPr="00723D4E" w:rsidRDefault="00876600" w:rsidP="004A10E9">
            <w:pPr>
              <w:tabs>
                <w:tab w:val="left" w:pos="1820"/>
              </w:tabs>
              <w:spacing w:after="40"/>
              <w:jc w:val="center"/>
              <w:rPr>
                <w:b/>
                <w:color w:val="000000" w:themeColor="text1"/>
                <w:lang w:val="vi-VN"/>
              </w:rPr>
            </w:pPr>
            <w:r w:rsidRPr="00723D4E">
              <w:rPr>
                <w:b/>
                <w:color w:val="000000" w:themeColor="text1"/>
                <w:lang w:val="vi-VN"/>
              </w:rPr>
              <w:t>12/2018</w:t>
            </w:r>
          </w:p>
        </w:tc>
        <w:tc>
          <w:tcPr>
            <w:tcW w:w="6379" w:type="dxa"/>
          </w:tcPr>
          <w:p w:rsidR="00876600" w:rsidRPr="00723D4E" w:rsidRDefault="00876600" w:rsidP="00B460FC">
            <w:pPr>
              <w:tabs>
                <w:tab w:val="left" w:pos="1820"/>
              </w:tabs>
              <w:spacing w:after="40"/>
              <w:rPr>
                <w:bCs/>
                <w:color w:val="000000" w:themeColor="text1"/>
                <w:spacing w:val="4"/>
                <w:position w:val="2"/>
                <w:lang w:val="nb-NO"/>
              </w:rPr>
            </w:pPr>
            <w:r w:rsidRPr="00723D4E">
              <w:rPr>
                <w:bCs/>
                <w:color w:val="000000" w:themeColor="text1"/>
                <w:spacing w:val="4"/>
                <w:position w:val="2"/>
                <w:lang w:val="nb-NO"/>
              </w:rPr>
              <w:t>Tổ chức lớp đối tượng Đoàn với số lượng 30 học viên. Kết nạp Đoàn viên mới. Thực hiện thi công công trình thanh niên. Dâng hương ở nghĩa trang liệt sĩ xã Phú Mỹ.</w:t>
            </w:r>
          </w:p>
        </w:tc>
        <w:tc>
          <w:tcPr>
            <w:tcW w:w="2268" w:type="dxa"/>
          </w:tcPr>
          <w:p w:rsidR="00A37F95" w:rsidRDefault="00A37F95" w:rsidP="004A10E9">
            <w:pPr>
              <w:tabs>
                <w:tab w:val="left" w:pos="1820"/>
              </w:tabs>
              <w:spacing w:after="40"/>
              <w:jc w:val="center"/>
              <w:rPr>
                <w:b/>
                <w:color w:val="000000" w:themeColor="text1"/>
                <w:lang w:val="vi-VN"/>
              </w:rPr>
            </w:pPr>
            <w:r>
              <w:rPr>
                <w:b/>
                <w:color w:val="000000" w:themeColor="text1"/>
                <w:lang w:val="vi-VN"/>
              </w:rPr>
              <w:t>BCH Đoàn</w:t>
            </w:r>
          </w:p>
          <w:p w:rsidR="00876600" w:rsidRPr="00723D4E" w:rsidRDefault="00A37F95" w:rsidP="004A10E9">
            <w:pPr>
              <w:tabs>
                <w:tab w:val="left" w:pos="1820"/>
              </w:tabs>
              <w:spacing w:after="40"/>
              <w:jc w:val="center"/>
              <w:rPr>
                <w:b/>
                <w:i/>
                <w:color w:val="000000" w:themeColor="text1"/>
                <w:lang w:val="vi-VN"/>
              </w:rPr>
            </w:pPr>
            <w:r w:rsidRPr="00A37F95">
              <w:rPr>
                <w:b/>
                <w:color w:val="000000" w:themeColor="text1"/>
                <w:lang w:val="vi-VN"/>
              </w:rPr>
              <w:t>Các chi đoàn</w:t>
            </w:r>
          </w:p>
        </w:tc>
      </w:tr>
      <w:tr w:rsidR="00876600" w:rsidRPr="00AD50EE" w:rsidTr="00B460FC">
        <w:tc>
          <w:tcPr>
            <w:tcW w:w="1526" w:type="dxa"/>
          </w:tcPr>
          <w:p w:rsidR="00876600" w:rsidRPr="00723D4E" w:rsidRDefault="00876600" w:rsidP="004A10E9">
            <w:pPr>
              <w:tabs>
                <w:tab w:val="left" w:pos="1820"/>
              </w:tabs>
              <w:spacing w:after="40"/>
              <w:jc w:val="center"/>
              <w:rPr>
                <w:b/>
                <w:color w:val="000000" w:themeColor="text1"/>
                <w:lang w:val="vi-VN"/>
              </w:rPr>
            </w:pPr>
            <w:r w:rsidRPr="00723D4E">
              <w:rPr>
                <w:b/>
                <w:color w:val="000000" w:themeColor="text1"/>
                <w:lang w:val="vi-VN"/>
              </w:rPr>
              <w:t>1+2/2019</w:t>
            </w:r>
          </w:p>
        </w:tc>
        <w:tc>
          <w:tcPr>
            <w:tcW w:w="6379" w:type="dxa"/>
          </w:tcPr>
          <w:p w:rsidR="00876600" w:rsidRPr="00723D4E" w:rsidRDefault="00876600" w:rsidP="00B460FC">
            <w:pPr>
              <w:tabs>
                <w:tab w:val="left" w:pos="1820"/>
              </w:tabs>
              <w:spacing w:after="40"/>
              <w:rPr>
                <w:bCs/>
                <w:color w:val="000000" w:themeColor="text1"/>
                <w:spacing w:val="4"/>
                <w:position w:val="2"/>
                <w:lang w:val="vi-VN"/>
              </w:rPr>
            </w:pPr>
            <w:r w:rsidRPr="00723D4E">
              <w:rPr>
                <w:bCs/>
                <w:color w:val="000000" w:themeColor="text1"/>
                <w:spacing w:val="4"/>
                <w:position w:val="2"/>
                <w:lang w:val="nb-NO"/>
              </w:rPr>
              <w:t>Tổ chức lao động phong quang Trung tâm, chăm sóc Đình làng Lại Thế, tổ chức vận động tặng học bổng các em học viên vượt khó học tốt, tổ chức chương trình văn nghệ, xổ số vui xuân Kỷ Hợi 2018.</w:t>
            </w:r>
          </w:p>
        </w:tc>
        <w:tc>
          <w:tcPr>
            <w:tcW w:w="2268" w:type="dxa"/>
          </w:tcPr>
          <w:p w:rsidR="00A37F95" w:rsidRDefault="00A37F95" w:rsidP="004A10E9">
            <w:pPr>
              <w:tabs>
                <w:tab w:val="left" w:pos="1820"/>
              </w:tabs>
              <w:spacing w:after="40"/>
              <w:jc w:val="center"/>
              <w:rPr>
                <w:b/>
                <w:color w:val="000000" w:themeColor="text1"/>
                <w:lang w:val="vi-VN"/>
              </w:rPr>
            </w:pPr>
            <w:r>
              <w:rPr>
                <w:b/>
                <w:color w:val="000000" w:themeColor="text1"/>
                <w:lang w:val="vi-VN"/>
              </w:rPr>
              <w:t>BCH Đoàn</w:t>
            </w:r>
          </w:p>
          <w:p w:rsidR="00876600" w:rsidRPr="00723D4E" w:rsidRDefault="00A37F95" w:rsidP="004A10E9">
            <w:pPr>
              <w:tabs>
                <w:tab w:val="left" w:pos="1820"/>
              </w:tabs>
              <w:spacing w:after="40"/>
              <w:jc w:val="center"/>
              <w:rPr>
                <w:b/>
                <w:i/>
                <w:color w:val="000000" w:themeColor="text1"/>
                <w:lang w:val="vi-VN"/>
              </w:rPr>
            </w:pPr>
            <w:r w:rsidRPr="00A37F95">
              <w:rPr>
                <w:b/>
                <w:color w:val="000000" w:themeColor="text1"/>
                <w:lang w:val="vi-VN"/>
              </w:rPr>
              <w:t>Các chi đoàn</w:t>
            </w:r>
          </w:p>
        </w:tc>
      </w:tr>
      <w:tr w:rsidR="00876600" w:rsidRPr="00876600" w:rsidTr="00B460FC">
        <w:tc>
          <w:tcPr>
            <w:tcW w:w="1526" w:type="dxa"/>
          </w:tcPr>
          <w:p w:rsidR="00876600" w:rsidRPr="00723D4E" w:rsidRDefault="00876600" w:rsidP="004A10E9">
            <w:pPr>
              <w:tabs>
                <w:tab w:val="left" w:pos="1820"/>
              </w:tabs>
              <w:spacing w:after="40"/>
              <w:jc w:val="center"/>
              <w:rPr>
                <w:b/>
                <w:color w:val="000000" w:themeColor="text1"/>
                <w:lang w:val="vi-VN"/>
              </w:rPr>
            </w:pPr>
            <w:r w:rsidRPr="00723D4E">
              <w:rPr>
                <w:b/>
                <w:color w:val="000000" w:themeColor="text1"/>
                <w:lang w:val="vi-VN"/>
              </w:rPr>
              <w:t>3/2019</w:t>
            </w:r>
          </w:p>
        </w:tc>
        <w:tc>
          <w:tcPr>
            <w:tcW w:w="6379" w:type="dxa"/>
          </w:tcPr>
          <w:p w:rsidR="00876600" w:rsidRPr="00E91F3A" w:rsidRDefault="00876600" w:rsidP="00B460FC">
            <w:pPr>
              <w:tabs>
                <w:tab w:val="left" w:pos="1820"/>
              </w:tabs>
              <w:spacing w:after="40"/>
              <w:rPr>
                <w:bCs/>
                <w:color w:val="000000" w:themeColor="text1"/>
                <w:spacing w:val="4"/>
                <w:position w:val="2"/>
                <w:lang w:val="nb-NO"/>
              </w:rPr>
            </w:pPr>
            <w:r w:rsidRPr="00723D4E">
              <w:rPr>
                <w:bCs/>
                <w:color w:val="000000" w:themeColor="text1"/>
                <w:spacing w:val="4"/>
                <w:position w:val="2"/>
                <w:lang w:val="nb-NO"/>
              </w:rPr>
              <w:t>Tổ chức hoạt động chào mừng ngày sinh nhật Đoàn 26/3 Dự kiến tổ chức hội trại “hướng về biển đảo” tại Trung tâm.</w:t>
            </w:r>
            <w:bookmarkStart w:id="0" w:name="_GoBack"/>
            <w:bookmarkEnd w:id="0"/>
          </w:p>
        </w:tc>
        <w:tc>
          <w:tcPr>
            <w:tcW w:w="2268" w:type="dxa"/>
          </w:tcPr>
          <w:p w:rsidR="00A37F95" w:rsidRDefault="00A37F95" w:rsidP="004A10E9">
            <w:pPr>
              <w:tabs>
                <w:tab w:val="left" w:pos="1820"/>
              </w:tabs>
              <w:spacing w:after="40"/>
              <w:jc w:val="center"/>
              <w:rPr>
                <w:b/>
                <w:color w:val="000000" w:themeColor="text1"/>
                <w:lang w:val="vi-VN"/>
              </w:rPr>
            </w:pPr>
            <w:r>
              <w:rPr>
                <w:b/>
                <w:color w:val="000000" w:themeColor="text1"/>
                <w:lang w:val="vi-VN"/>
              </w:rPr>
              <w:t>BCH Đoàn</w:t>
            </w:r>
          </w:p>
          <w:p w:rsidR="00876600" w:rsidRPr="00723D4E" w:rsidRDefault="00876600" w:rsidP="004A10E9">
            <w:pPr>
              <w:tabs>
                <w:tab w:val="left" w:pos="1820"/>
              </w:tabs>
              <w:spacing w:after="40"/>
              <w:jc w:val="center"/>
              <w:rPr>
                <w:b/>
                <w:i/>
                <w:color w:val="000000" w:themeColor="text1"/>
                <w:lang w:val="vi-VN"/>
              </w:rPr>
            </w:pPr>
          </w:p>
        </w:tc>
      </w:tr>
      <w:tr w:rsidR="00876600" w:rsidRPr="00876600" w:rsidTr="00B460FC">
        <w:tc>
          <w:tcPr>
            <w:tcW w:w="1526" w:type="dxa"/>
          </w:tcPr>
          <w:p w:rsidR="00876600" w:rsidRPr="00723D4E" w:rsidRDefault="00876600" w:rsidP="004A10E9">
            <w:pPr>
              <w:tabs>
                <w:tab w:val="left" w:pos="1820"/>
              </w:tabs>
              <w:spacing w:after="40"/>
              <w:jc w:val="center"/>
              <w:rPr>
                <w:b/>
                <w:color w:val="000000" w:themeColor="text1"/>
                <w:lang w:val="vi-VN"/>
              </w:rPr>
            </w:pPr>
            <w:r w:rsidRPr="00723D4E">
              <w:rPr>
                <w:b/>
                <w:color w:val="000000" w:themeColor="text1"/>
                <w:lang w:val="vi-VN"/>
              </w:rPr>
              <w:t>4/2019</w:t>
            </w:r>
          </w:p>
        </w:tc>
        <w:tc>
          <w:tcPr>
            <w:tcW w:w="6379" w:type="dxa"/>
          </w:tcPr>
          <w:p w:rsidR="00876600" w:rsidRPr="00723D4E" w:rsidRDefault="00876600" w:rsidP="00B460FC">
            <w:pPr>
              <w:tabs>
                <w:tab w:val="left" w:pos="1820"/>
              </w:tabs>
              <w:spacing w:after="40"/>
              <w:rPr>
                <w:bCs/>
                <w:color w:val="000000" w:themeColor="text1"/>
                <w:spacing w:val="4"/>
                <w:position w:val="2"/>
                <w:lang w:val="vi-VN"/>
              </w:rPr>
            </w:pPr>
            <w:r w:rsidRPr="00723D4E">
              <w:rPr>
                <w:bCs/>
                <w:color w:val="000000" w:themeColor="text1"/>
                <w:spacing w:val="4"/>
                <w:position w:val="2"/>
                <w:lang w:val="nb-NO"/>
              </w:rPr>
              <w:t>Tổng kết thi đua, kiểm tra công trình, phần việc thanh niên. Tuyên dương học viên đạt danh hiệu “học sinh 3 tốt”.</w:t>
            </w:r>
          </w:p>
        </w:tc>
        <w:tc>
          <w:tcPr>
            <w:tcW w:w="2268" w:type="dxa"/>
          </w:tcPr>
          <w:p w:rsidR="00A37F95" w:rsidRDefault="00A37F95" w:rsidP="004A10E9">
            <w:pPr>
              <w:tabs>
                <w:tab w:val="left" w:pos="1820"/>
              </w:tabs>
              <w:spacing w:after="40"/>
              <w:jc w:val="center"/>
              <w:rPr>
                <w:b/>
                <w:color w:val="000000" w:themeColor="text1"/>
                <w:lang w:val="vi-VN"/>
              </w:rPr>
            </w:pPr>
            <w:r>
              <w:rPr>
                <w:b/>
                <w:color w:val="000000" w:themeColor="text1"/>
                <w:lang w:val="vi-VN"/>
              </w:rPr>
              <w:t>BCH Đoàn</w:t>
            </w:r>
          </w:p>
          <w:p w:rsidR="00876600" w:rsidRPr="00723D4E" w:rsidRDefault="00876600" w:rsidP="004A10E9">
            <w:pPr>
              <w:tabs>
                <w:tab w:val="left" w:pos="1820"/>
              </w:tabs>
              <w:spacing w:after="40"/>
              <w:jc w:val="center"/>
              <w:rPr>
                <w:b/>
                <w:i/>
                <w:color w:val="000000" w:themeColor="text1"/>
                <w:lang w:val="vi-VN"/>
              </w:rPr>
            </w:pPr>
          </w:p>
        </w:tc>
      </w:tr>
      <w:tr w:rsidR="00876600" w:rsidRPr="00876600" w:rsidTr="00B460FC">
        <w:tc>
          <w:tcPr>
            <w:tcW w:w="1526" w:type="dxa"/>
          </w:tcPr>
          <w:p w:rsidR="00876600" w:rsidRPr="00723D4E" w:rsidRDefault="00876600" w:rsidP="004A10E9">
            <w:pPr>
              <w:tabs>
                <w:tab w:val="left" w:pos="1820"/>
              </w:tabs>
              <w:spacing w:after="40"/>
              <w:jc w:val="center"/>
              <w:rPr>
                <w:b/>
                <w:color w:val="000000" w:themeColor="text1"/>
                <w:lang w:val="vi-VN"/>
              </w:rPr>
            </w:pPr>
            <w:r w:rsidRPr="00723D4E">
              <w:rPr>
                <w:b/>
                <w:color w:val="000000" w:themeColor="text1"/>
                <w:lang w:val="vi-VN"/>
              </w:rPr>
              <w:t>5/2019</w:t>
            </w:r>
          </w:p>
        </w:tc>
        <w:tc>
          <w:tcPr>
            <w:tcW w:w="6379" w:type="dxa"/>
          </w:tcPr>
          <w:p w:rsidR="00876600" w:rsidRPr="00723D4E" w:rsidRDefault="00876600" w:rsidP="00B460FC">
            <w:pPr>
              <w:tabs>
                <w:tab w:val="left" w:pos="1820"/>
              </w:tabs>
              <w:spacing w:after="40"/>
              <w:rPr>
                <w:bCs/>
                <w:color w:val="000000" w:themeColor="text1"/>
                <w:spacing w:val="4"/>
                <w:position w:val="2"/>
                <w:lang w:val="nb-NO"/>
              </w:rPr>
            </w:pPr>
            <w:r w:rsidRPr="00723D4E">
              <w:rPr>
                <w:bCs/>
                <w:color w:val="000000" w:themeColor="text1"/>
                <w:spacing w:val="4"/>
                <w:position w:val="2"/>
                <w:lang w:val="nb-NO"/>
              </w:rPr>
              <w:t>Tổ chức hội nghị tổng kết công tác Đoàn và phong trào thanh niên năm học 2018-2019.</w:t>
            </w:r>
          </w:p>
        </w:tc>
        <w:tc>
          <w:tcPr>
            <w:tcW w:w="2268" w:type="dxa"/>
          </w:tcPr>
          <w:p w:rsidR="00A37F95" w:rsidRDefault="00A37F95" w:rsidP="004A10E9">
            <w:pPr>
              <w:tabs>
                <w:tab w:val="left" w:pos="1820"/>
              </w:tabs>
              <w:spacing w:after="40"/>
              <w:jc w:val="center"/>
              <w:rPr>
                <w:b/>
                <w:color w:val="000000" w:themeColor="text1"/>
                <w:lang w:val="vi-VN"/>
              </w:rPr>
            </w:pPr>
            <w:r>
              <w:rPr>
                <w:b/>
                <w:color w:val="000000" w:themeColor="text1"/>
                <w:lang w:val="vi-VN"/>
              </w:rPr>
              <w:t>BCH Đoàn</w:t>
            </w:r>
          </w:p>
          <w:p w:rsidR="00876600" w:rsidRPr="00723D4E" w:rsidRDefault="00876600" w:rsidP="004A10E9">
            <w:pPr>
              <w:tabs>
                <w:tab w:val="left" w:pos="1820"/>
              </w:tabs>
              <w:spacing w:after="40"/>
              <w:jc w:val="center"/>
              <w:rPr>
                <w:b/>
                <w:i/>
                <w:color w:val="000000" w:themeColor="text1"/>
                <w:lang w:val="vi-VN"/>
              </w:rPr>
            </w:pPr>
          </w:p>
        </w:tc>
      </w:tr>
      <w:tr w:rsidR="00876600" w:rsidRPr="00AD50EE" w:rsidTr="00B460FC">
        <w:tc>
          <w:tcPr>
            <w:tcW w:w="1526" w:type="dxa"/>
          </w:tcPr>
          <w:p w:rsidR="00876600" w:rsidRPr="00723D4E" w:rsidRDefault="00876600" w:rsidP="004A10E9">
            <w:pPr>
              <w:tabs>
                <w:tab w:val="left" w:pos="1820"/>
              </w:tabs>
              <w:spacing w:after="40"/>
              <w:jc w:val="center"/>
              <w:rPr>
                <w:b/>
                <w:color w:val="000000" w:themeColor="text1"/>
                <w:lang w:val="vi-VN"/>
              </w:rPr>
            </w:pPr>
            <w:r w:rsidRPr="00723D4E">
              <w:rPr>
                <w:b/>
                <w:color w:val="000000" w:themeColor="text1"/>
                <w:lang w:val="vi-VN"/>
              </w:rPr>
              <w:t>6,7/2019</w:t>
            </w:r>
          </w:p>
        </w:tc>
        <w:tc>
          <w:tcPr>
            <w:tcW w:w="6379" w:type="dxa"/>
          </w:tcPr>
          <w:p w:rsidR="00876600" w:rsidRPr="00723D4E" w:rsidRDefault="00876600" w:rsidP="00B460FC">
            <w:pPr>
              <w:tabs>
                <w:tab w:val="left" w:pos="1820"/>
              </w:tabs>
              <w:spacing w:after="40"/>
              <w:rPr>
                <w:bCs/>
                <w:color w:val="000000" w:themeColor="text1"/>
                <w:spacing w:val="4"/>
                <w:position w:val="2"/>
                <w:lang w:val="nb-NO"/>
              </w:rPr>
            </w:pPr>
            <w:r w:rsidRPr="00723D4E">
              <w:rPr>
                <w:bCs/>
                <w:color w:val="000000" w:themeColor="text1"/>
                <w:spacing w:val="4"/>
                <w:position w:val="2"/>
                <w:lang w:val="nb-NO"/>
              </w:rPr>
              <w:t>Tham gia chiến dịch Tình nguyện hè do Đoàn cấp trên tổ chức. Dâng hương tại nghĩa trang liệt sĩ huyện. Tham gia hiến máu nhân đạo.</w:t>
            </w:r>
          </w:p>
          <w:p w:rsidR="00876600" w:rsidRPr="00723D4E" w:rsidRDefault="00876600" w:rsidP="00B460FC">
            <w:pPr>
              <w:tabs>
                <w:tab w:val="left" w:pos="1820"/>
              </w:tabs>
              <w:spacing w:after="40"/>
              <w:ind w:firstLine="654"/>
              <w:rPr>
                <w:bCs/>
                <w:color w:val="000000" w:themeColor="text1"/>
                <w:spacing w:val="4"/>
                <w:position w:val="2"/>
                <w:lang w:val="nb-NO"/>
              </w:rPr>
            </w:pPr>
          </w:p>
        </w:tc>
        <w:tc>
          <w:tcPr>
            <w:tcW w:w="2268" w:type="dxa"/>
          </w:tcPr>
          <w:p w:rsidR="00A37F95" w:rsidRDefault="00A37F95" w:rsidP="004A10E9">
            <w:pPr>
              <w:tabs>
                <w:tab w:val="left" w:pos="1820"/>
              </w:tabs>
              <w:spacing w:after="40"/>
              <w:jc w:val="center"/>
              <w:rPr>
                <w:b/>
                <w:color w:val="000000" w:themeColor="text1"/>
                <w:lang w:val="vi-VN"/>
              </w:rPr>
            </w:pPr>
            <w:r>
              <w:rPr>
                <w:b/>
                <w:color w:val="000000" w:themeColor="text1"/>
                <w:lang w:val="vi-VN"/>
              </w:rPr>
              <w:t>BCH Đoàn</w:t>
            </w:r>
          </w:p>
          <w:p w:rsidR="00876600" w:rsidRPr="00723D4E" w:rsidRDefault="00A37F95" w:rsidP="004A10E9">
            <w:pPr>
              <w:tabs>
                <w:tab w:val="left" w:pos="1820"/>
              </w:tabs>
              <w:spacing w:after="40"/>
              <w:jc w:val="center"/>
              <w:rPr>
                <w:b/>
                <w:i/>
                <w:color w:val="000000" w:themeColor="text1"/>
                <w:lang w:val="vi-VN"/>
              </w:rPr>
            </w:pPr>
            <w:r w:rsidRPr="00A37F95">
              <w:rPr>
                <w:b/>
                <w:color w:val="000000" w:themeColor="text1"/>
                <w:lang w:val="vi-VN"/>
              </w:rPr>
              <w:t>Các chi đoàn</w:t>
            </w:r>
          </w:p>
        </w:tc>
      </w:tr>
    </w:tbl>
    <w:p w:rsidR="00876600" w:rsidRPr="00723D4E" w:rsidRDefault="00876600" w:rsidP="00876600">
      <w:pPr>
        <w:tabs>
          <w:tab w:val="left" w:pos="1820"/>
        </w:tabs>
        <w:spacing w:after="40"/>
        <w:rPr>
          <w:b/>
          <w:i/>
          <w:color w:val="000000" w:themeColor="text1"/>
          <w:lang w:val="vi-VN" w:eastAsia="en-GB"/>
        </w:rPr>
      </w:pPr>
    </w:p>
    <w:p w:rsidR="00876600" w:rsidRPr="00723D4E" w:rsidRDefault="00876600" w:rsidP="00876600">
      <w:pPr>
        <w:tabs>
          <w:tab w:val="left" w:pos="1820"/>
        </w:tabs>
        <w:spacing w:after="40"/>
        <w:ind w:firstLine="654"/>
        <w:rPr>
          <w:b/>
          <w:i/>
          <w:color w:val="000000" w:themeColor="text1"/>
          <w:lang w:val="vi-VN" w:eastAsia="en-GB"/>
        </w:rPr>
      </w:pPr>
    </w:p>
    <w:p w:rsidR="00876600" w:rsidRPr="00723D4E" w:rsidRDefault="00876600" w:rsidP="00876600">
      <w:pPr>
        <w:tabs>
          <w:tab w:val="left" w:pos="1820"/>
        </w:tabs>
        <w:spacing w:after="40"/>
        <w:rPr>
          <w:bCs/>
          <w:color w:val="000000" w:themeColor="text1"/>
          <w:spacing w:val="4"/>
          <w:position w:val="2"/>
          <w:lang w:val="vi-VN"/>
        </w:rPr>
      </w:pPr>
    </w:p>
    <w:p w:rsidR="00876600" w:rsidRPr="00723D4E" w:rsidRDefault="00876600" w:rsidP="00876600">
      <w:pPr>
        <w:tabs>
          <w:tab w:val="left" w:pos="1820"/>
        </w:tabs>
        <w:spacing w:after="40"/>
        <w:rPr>
          <w:bCs/>
          <w:color w:val="000000" w:themeColor="text1"/>
          <w:spacing w:val="4"/>
          <w:position w:val="2"/>
          <w:lang w:val="vi-VN"/>
        </w:rPr>
      </w:pPr>
    </w:p>
    <w:p w:rsidR="00876600" w:rsidRPr="00723D4E" w:rsidRDefault="00876600" w:rsidP="00876600">
      <w:pPr>
        <w:tabs>
          <w:tab w:val="center" w:pos="6300"/>
        </w:tabs>
        <w:rPr>
          <w:b/>
          <w:color w:val="000000" w:themeColor="text1"/>
          <w:lang w:val="nb-NO"/>
        </w:rPr>
      </w:pPr>
    </w:p>
    <w:p w:rsidR="00876600" w:rsidRPr="00723D4E" w:rsidRDefault="00876600" w:rsidP="00876600">
      <w:pPr>
        <w:tabs>
          <w:tab w:val="center" w:pos="6300"/>
        </w:tabs>
        <w:rPr>
          <w:b/>
          <w:color w:val="000000" w:themeColor="text1"/>
          <w:lang w:val="vi-VN"/>
        </w:rPr>
      </w:pPr>
    </w:p>
    <w:p w:rsidR="00876600" w:rsidRPr="00723D4E" w:rsidRDefault="00876600" w:rsidP="00876600">
      <w:pPr>
        <w:tabs>
          <w:tab w:val="center" w:pos="6300"/>
        </w:tabs>
        <w:rPr>
          <w:b/>
          <w:color w:val="000000" w:themeColor="text1"/>
          <w:lang w:val="vi-VN"/>
        </w:rPr>
      </w:pPr>
    </w:p>
    <w:p w:rsidR="00876600" w:rsidRPr="00723D4E" w:rsidRDefault="00876600" w:rsidP="00876600">
      <w:pPr>
        <w:rPr>
          <w:b/>
          <w:color w:val="000000" w:themeColor="text1"/>
          <w:lang w:val="vi-VN"/>
        </w:rPr>
      </w:pPr>
    </w:p>
    <w:p w:rsidR="00876600" w:rsidRPr="00723D4E" w:rsidRDefault="00876600" w:rsidP="00876600">
      <w:pPr>
        <w:tabs>
          <w:tab w:val="center" w:pos="6300"/>
        </w:tabs>
        <w:rPr>
          <w:b/>
          <w:color w:val="000000" w:themeColor="text1"/>
          <w:lang w:val="vi-VN"/>
        </w:rPr>
      </w:pPr>
    </w:p>
    <w:p w:rsidR="00876600" w:rsidRPr="00723D4E" w:rsidRDefault="00876600" w:rsidP="00876600">
      <w:pPr>
        <w:tabs>
          <w:tab w:val="center" w:pos="6300"/>
        </w:tabs>
        <w:jc w:val="center"/>
        <w:rPr>
          <w:b/>
          <w:color w:val="000000" w:themeColor="text1"/>
          <w:lang w:val="vi-VN"/>
        </w:rPr>
      </w:pPr>
      <w:r w:rsidRPr="00723D4E">
        <w:rPr>
          <w:b/>
          <w:color w:val="000000" w:themeColor="text1"/>
          <w:lang w:val="vi-VN"/>
        </w:rPr>
        <w:t>TÌNH HÌNH ĐOÀN VIÊN, CHI ĐOÀN ĐẦU NHIỆM KỲ 2018-2019</w:t>
      </w:r>
    </w:p>
    <w:p w:rsidR="00876600" w:rsidRPr="00723D4E" w:rsidRDefault="00876600" w:rsidP="00876600">
      <w:pPr>
        <w:tabs>
          <w:tab w:val="center" w:pos="6300"/>
        </w:tabs>
        <w:jc w:val="center"/>
        <w:rPr>
          <w:b/>
          <w:color w:val="000000" w:themeColor="text1"/>
          <w:lang w:val="vi-VN"/>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1393"/>
        <w:gridCol w:w="1393"/>
        <w:gridCol w:w="1394"/>
        <w:gridCol w:w="1394"/>
        <w:gridCol w:w="1394"/>
      </w:tblGrid>
      <w:tr w:rsidR="00876600" w:rsidRPr="0044114F" w:rsidTr="00B460FC">
        <w:trPr>
          <w:jc w:val="center"/>
        </w:trPr>
        <w:tc>
          <w:tcPr>
            <w:tcW w:w="1826" w:type="dxa"/>
            <w:shd w:val="clear" w:color="auto" w:fill="auto"/>
            <w:vAlign w:val="center"/>
          </w:tcPr>
          <w:p w:rsidR="00876600" w:rsidRPr="0044114F" w:rsidRDefault="00876600" w:rsidP="0044114F">
            <w:pPr>
              <w:tabs>
                <w:tab w:val="center" w:pos="6300"/>
              </w:tabs>
              <w:jc w:val="center"/>
              <w:rPr>
                <w:b/>
                <w:color w:val="000000" w:themeColor="text1"/>
              </w:rPr>
            </w:pPr>
            <w:r w:rsidRPr="0044114F">
              <w:rPr>
                <w:b/>
                <w:color w:val="000000" w:themeColor="text1"/>
              </w:rPr>
              <w:t>Chi đoàn</w:t>
            </w:r>
          </w:p>
        </w:tc>
        <w:tc>
          <w:tcPr>
            <w:tcW w:w="1393" w:type="dxa"/>
            <w:shd w:val="clear" w:color="auto" w:fill="auto"/>
            <w:vAlign w:val="center"/>
          </w:tcPr>
          <w:p w:rsidR="00876600" w:rsidRPr="0044114F" w:rsidRDefault="00876600" w:rsidP="00B460FC">
            <w:pPr>
              <w:tabs>
                <w:tab w:val="center" w:pos="6300"/>
              </w:tabs>
              <w:jc w:val="center"/>
              <w:rPr>
                <w:b/>
                <w:color w:val="000000" w:themeColor="text1"/>
              </w:rPr>
            </w:pPr>
            <w:r w:rsidRPr="0044114F">
              <w:rPr>
                <w:b/>
                <w:color w:val="000000" w:themeColor="text1"/>
              </w:rPr>
              <w:t>Tổng số chi đoàn</w:t>
            </w:r>
          </w:p>
        </w:tc>
        <w:tc>
          <w:tcPr>
            <w:tcW w:w="1393" w:type="dxa"/>
            <w:shd w:val="clear" w:color="auto" w:fill="auto"/>
            <w:vAlign w:val="center"/>
          </w:tcPr>
          <w:p w:rsidR="00876600" w:rsidRPr="0044114F" w:rsidRDefault="00876600" w:rsidP="00B460FC">
            <w:pPr>
              <w:tabs>
                <w:tab w:val="center" w:pos="6300"/>
              </w:tabs>
              <w:jc w:val="center"/>
              <w:rPr>
                <w:b/>
                <w:color w:val="000000" w:themeColor="text1"/>
              </w:rPr>
            </w:pPr>
            <w:r w:rsidRPr="0044114F">
              <w:rPr>
                <w:b/>
                <w:color w:val="000000" w:themeColor="text1"/>
              </w:rPr>
              <w:t>Tổng số đoàn viên</w:t>
            </w:r>
          </w:p>
        </w:tc>
        <w:tc>
          <w:tcPr>
            <w:tcW w:w="1394" w:type="dxa"/>
            <w:shd w:val="clear" w:color="auto" w:fill="auto"/>
            <w:vAlign w:val="center"/>
          </w:tcPr>
          <w:p w:rsidR="00876600" w:rsidRPr="0044114F" w:rsidRDefault="00876600" w:rsidP="00B460FC">
            <w:pPr>
              <w:tabs>
                <w:tab w:val="center" w:pos="6300"/>
              </w:tabs>
              <w:jc w:val="center"/>
              <w:rPr>
                <w:b/>
                <w:color w:val="000000" w:themeColor="text1"/>
              </w:rPr>
            </w:pPr>
            <w:r w:rsidRPr="0044114F">
              <w:rPr>
                <w:b/>
                <w:color w:val="000000" w:themeColor="text1"/>
              </w:rPr>
              <w:t>Đối tượng Đảng</w:t>
            </w:r>
          </w:p>
        </w:tc>
        <w:tc>
          <w:tcPr>
            <w:tcW w:w="1394" w:type="dxa"/>
            <w:shd w:val="clear" w:color="auto" w:fill="auto"/>
            <w:vAlign w:val="center"/>
          </w:tcPr>
          <w:p w:rsidR="00876600" w:rsidRPr="0044114F" w:rsidRDefault="00876600" w:rsidP="00B460FC">
            <w:pPr>
              <w:tabs>
                <w:tab w:val="center" w:pos="6300"/>
              </w:tabs>
              <w:jc w:val="center"/>
              <w:rPr>
                <w:b/>
                <w:color w:val="000000" w:themeColor="text1"/>
              </w:rPr>
            </w:pPr>
            <w:r w:rsidRPr="0044114F">
              <w:rPr>
                <w:b/>
                <w:color w:val="000000" w:themeColor="text1"/>
              </w:rPr>
              <w:t>Đảng viên</w:t>
            </w:r>
          </w:p>
        </w:tc>
        <w:tc>
          <w:tcPr>
            <w:tcW w:w="1394" w:type="dxa"/>
            <w:shd w:val="clear" w:color="auto" w:fill="auto"/>
            <w:vAlign w:val="center"/>
          </w:tcPr>
          <w:p w:rsidR="00876600" w:rsidRPr="0044114F" w:rsidRDefault="00876600" w:rsidP="00B460FC">
            <w:pPr>
              <w:tabs>
                <w:tab w:val="center" w:pos="6300"/>
              </w:tabs>
              <w:jc w:val="center"/>
              <w:rPr>
                <w:b/>
                <w:color w:val="000000" w:themeColor="text1"/>
              </w:rPr>
            </w:pPr>
            <w:r w:rsidRPr="0044114F">
              <w:rPr>
                <w:b/>
                <w:color w:val="000000" w:themeColor="text1"/>
              </w:rPr>
              <w:t>Ghi chú</w:t>
            </w:r>
          </w:p>
        </w:tc>
      </w:tr>
      <w:tr w:rsidR="00876600" w:rsidRPr="00723D4E" w:rsidTr="00B460FC">
        <w:trPr>
          <w:jc w:val="center"/>
        </w:trPr>
        <w:tc>
          <w:tcPr>
            <w:tcW w:w="1826" w:type="dxa"/>
            <w:shd w:val="clear" w:color="auto" w:fill="auto"/>
          </w:tcPr>
          <w:p w:rsidR="00876600" w:rsidRPr="00723D4E" w:rsidRDefault="00876600" w:rsidP="0044114F">
            <w:pPr>
              <w:tabs>
                <w:tab w:val="center" w:pos="6300"/>
              </w:tabs>
              <w:jc w:val="center"/>
              <w:rPr>
                <w:color w:val="000000" w:themeColor="text1"/>
              </w:rPr>
            </w:pPr>
            <w:r w:rsidRPr="00723D4E">
              <w:rPr>
                <w:color w:val="000000" w:themeColor="text1"/>
              </w:rPr>
              <w:t>Khối 10</w:t>
            </w:r>
          </w:p>
        </w:tc>
        <w:tc>
          <w:tcPr>
            <w:tcW w:w="1393" w:type="dxa"/>
            <w:shd w:val="clear" w:color="auto" w:fill="auto"/>
          </w:tcPr>
          <w:p w:rsidR="00876600" w:rsidRPr="00723D4E" w:rsidRDefault="00876600" w:rsidP="00B460FC">
            <w:pPr>
              <w:tabs>
                <w:tab w:val="center" w:pos="6300"/>
              </w:tabs>
              <w:jc w:val="center"/>
              <w:rPr>
                <w:color w:val="000000" w:themeColor="text1"/>
              </w:rPr>
            </w:pPr>
            <w:r w:rsidRPr="00723D4E">
              <w:rPr>
                <w:color w:val="000000" w:themeColor="text1"/>
              </w:rPr>
              <w:t>1</w:t>
            </w:r>
          </w:p>
        </w:tc>
        <w:tc>
          <w:tcPr>
            <w:tcW w:w="1393" w:type="dxa"/>
            <w:shd w:val="clear" w:color="auto" w:fill="auto"/>
          </w:tcPr>
          <w:p w:rsidR="00876600" w:rsidRPr="00723D4E" w:rsidRDefault="00876600" w:rsidP="00B460FC">
            <w:pPr>
              <w:tabs>
                <w:tab w:val="center" w:pos="6300"/>
              </w:tabs>
              <w:jc w:val="center"/>
              <w:rPr>
                <w:color w:val="000000" w:themeColor="text1"/>
              </w:rPr>
            </w:pPr>
            <w:r w:rsidRPr="00723D4E">
              <w:rPr>
                <w:color w:val="000000" w:themeColor="text1"/>
              </w:rPr>
              <w:t>3</w:t>
            </w:r>
          </w:p>
        </w:tc>
        <w:tc>
          <w:tcPr>
            <w:tcW w:w="1394" w:type="dxa"/>
            <w:shd w:val="clear" w:color="auto" w:fill="auto"/>
          </w:tcPr>
          <w:p w:rsidR="00876600" w:rsidRPr="00723D4E" w:rsidRDefault="00876600" w:rsidP="00B460FC">
            <w:pPr>
              <w:tabs>
                <w:tab w:val="center" w:pos="6300"/>
              </w:tabs>
              <w:jc w:val="center"/>
              <w:rPr>
                <w:color w:val="000000" w:themeColor="text1"/>
              </w:rPr>
            </w:pPr>
          </w:p>
        </w:tc>
        <w:tc>
          <w:tcPr>
            <w:tcW w:w="1394" w:type="dxa"/>
            <w:shd w:val="clear" w:color="auto" w:fill="auto"/>
          </w:tcPr>
          <w:p w:rsidR="00876600" w:rsidRPr="00723D4E" w:rsidRDefault="00876600" w:rsidP="00B460FC">
            <w:pPr>
              <w:tabs>
                <w:tab w:val="center" w:pos="6300"/>
              </w:tabs>
              <w:jc w:val="center"/>
              <w:rPr>
                <w:color w:val="000000" w:themeColor="text1"/>
              </w:rPr>
            </w:pPr>
          </w:p>
        </w:tc>
        <w:tc>
          <w:tcPr>
            <w:tcW w:w="1394" w:type="dxa"/>
            <w:shd w:val="clear" w:color="auto" w:fill="auto"/>
          </w:tcPr>
          <w:p w:rsidR="00876600" w:rsidRPr="00723D4E" w:rsidRDefault="00876600" w:rsidP="00B460FC">
            <w:pPr>
              <w:tabs>
                <w:tab w:val="center" w:pos="6300"/>
              </w:tabs>
              <w:jc w:val="center"/>
              <w:rPr>
                <w:color w:val="000000" w:themeColor="text1"/>
              </w:rPr>
            </w:pPr>
          </w:p>
        </w:tc>
      </w:tr>
      <w:tr w:rsidR="00876600" w:rsidRPr="00723D4E" w:rsidTr="00B460FC">
        <w:trPr>
          <w:jc w:val="center"/>
        </w:trPr>
        <w:tc>
          <w:tcPr>
            <w:tcW w:w="1826" w:type="dxa"/>
            <w:shd w:val="clear" w:color="auto" w:fill="auto"/>
          </w:tcPr>
          <w:p w:rsidR="00876600" w:rsidRPr="00723D4E" w:rsidRDefault="00876600" w:rsidP="0044114F">
            <w:pPr>
              <w:tabs>
                <w:tab w:val="center" w:pos="6300"/>
              </w:tabs>
              <w:jc w:val="center"/>
              <w:rPr>
                <w:color w:val="000000" w:themeColor="text1"/>
              </w:rPr>
            </w:pPr>
            <w:r w:rsidRPr="00723D4E">
              <w:rPr>
                <w:color w:val="000000" w:themeColor="text1"/>
              </w:rPr>
              <w:t>Khối 11</w:t>
            </w:r>
          </w:p>
        </w:tc>
        <w:tc>
          <w:tcPr>
            <w:tcW w:w="1393" w:type="dxa"/>
            <w:shd w:val="clear" w:color="auto" w:fill="auto"/>
          </w:tcPr>
          <w:p w:rsidR="00876600" w:rsidRPr="00723D4E" w:rsidRDefault="00876600" w:rsidP="00B460FC">
            <w:pPr>
              <w:tabs>
                <w:tab w:val="center" w:pos="6300"/>
              </w:tabs>
              <w:jc w:val="center"/>
              <w:rPr>
                <w:color w:val="000000" w:themeColor="text1"/>
              </w:rPr>
            </w:pPr>
            <w:r w:rsidRPr="00723D4E">
              <w:rPr>
                <w:color w:val="000000" w:themeColor="text1"/>
              </w:rPr>
              <w:t>1</w:t>
            </w:r>
          </w:p>
        </w:tc>
        <w:tc>
          <w:tcPr>
            <w:tcW w:w="1393" w:type="dxa"/>
            <w:shd w:val="clear" w:color="auto" w:fill="auto"/>
          </w:tcPr>
          <w:p w:rsidR="00876600" w:rsidRPr="00723D4E" w:rsidRDefault="00876600" w:rsidP="00B460FC">
            <w:pPr>
              <w:tabs>
                <w:tab w:val="center" w:pos="6300"/>
              </w:tabs>
              <w:jc w:val="center"/>
              <w:rPr>
                <w:color w:val="000000" w:themeColor="text1"/>
              </w:rPr>
            </w:pPr>
            <w:r w:rsidRPr="00723D4E">
              <w:rPr>
                <w:color w:val="000000" w:themeColor="text1"/>
              </w:rPr>
              <w:t>11</w:t>
            </w:r>
          </w:p>
        </w:tc>
        <w:tc>
          <w:tcPr>
            <w:tcW w:w="1394" w:type="dxa"/>
            <w:shd w:val="clear" w:color="auto" w:fill="auto"/>
          </w:tcPr>
          <w:p w:rsidR="00876600" w:rsidRPr="00723D4E" w:rsidRDefault="00876600" w:rsidP="00B460FC">
            <w:pPr>
              <w:tabs>
                <w:tab w:val="center" w:pos="6300"/>
              </w:tabs>
              <w:jc w:val="center"/>
              <w:rPr>
                <w:color w:val="000000" w:themeColor="text1"/>
              </w:rPr>
            </w:pPr>
          </w:p>
        </w:tc>
        <w:tc>
          <w:tcPr>
            <w:tcW w:w="1394" w:type="dxa"/>
            <w:shd w:val="clear" w:color="auto" w:fill="auto"/>
          </w:tcPr>
          <w:p w:rsidR="00876600" w:rsidRPr="00723D4E" w:rsidRDefault="00876600" w:rsidP="00B460FC">
            <w:pPr>
              <w:tabs>
                <w:tab w:val="center" w:pos="6300"/>
              </w:tabs>
              <w:jc w:val="center"/>
              <w:rPr>
                <w:color w:val="000000" w:themeColor="text1"/>
              </w:rPr>
            </w:pPr>
          </w:p>
        </w:tc>
        <w:tc>
          <w:tcPr>
            <w:tcW w:w="1394" w:type="dxa"/>
            <w:shd w:val="clear" w:color="auto" w:fill="auto"/>
          </w:tcPr>
          <w:p w:rsidR="00876600" w:rsidRPr="00723D4E" w:rsidRDefault="00876600" w:rsidP="00B460FC">
            <w:pPr>
              <w:tabs>
                <w:tab w:val="center" w:pos="6300"/>
              </w:tabs>
              <w:jc w:val="center"/>
              <w:rPr>
                <w:color w:val="000000" w:themeColor="text1"/>
              </w:rPr>
            </w:pPr>
          </w:p>
        </w:tc>
      </w:tr>
      <w:tr w:rsidR="00876600" w:rsidRPr="00723D4E" w:rsidTr="00B460FC">
        <w:trPr>
          <w:jc w:val="center"/>
        </w:trPr>
        <w:tc>
          <w:tcPr>
            <w:tcW w:w="1826" w:type="dxa"/>
            <w:shd w:val="clear" w:color="auto" w:fill="auto"/>
          </w:tcPr>
          <w:p w:rsidR="00876600" w:rsidRPr="00723D4E" w:rsidRDefault="00876600" w:rsidP="0044114F">
            <w:pPr>
              <w:tabs>
                <w:tab w:val="center" w:pos="6300"/>
              </w:tabs>
              <w:jc w:val="center"/>
              <w:rPr>
                <w:color w:val="000000" w:themeColor="text1"/>
              </w:rPr>
            </w:pPr>
            <w:r w:rsidRPr="00723D4E">
              <w:rPr>
                <w:color w:val="000000" w:themeColor="text1"/>
              </w:rPr>
              <w:t>Khối 12</w:t>
            </w:r>
          </w:p>
        </w:tc>
        <w:tc>
          <w:tcPr>
            <w:tcW w:w="1393" w:type="dxa"/>
            <w:shd w:val="clear" w:color="auto" w:fill="auto"/>
          </w:tcPr>
          <w:p w:rsidR="00876600" w:rsidRPr="00723D4E" w:rsidRDefault="00876600" w:rsidP="00B460FC">
            <w:pPr>
              <w:tabs>
                <w:tab w:val="center" w:pos="6300"/>
              </w:tabs>
              <w:jc w:val="center"/>
              <w:rPr>
                <w:color w:val="000000" w:themeColor="text1"/>
              </w:rPr>
            </w:pPr>
            <w:r w:rsidRPr="00723D4E">
              <w:rPr>
                <w:color w:val="000000" w:themeColor="text1"/>
              </w:rPr>
              <w:t>1</w:t>
            </w:r>
          </w:p>
        </w:tc>
        <w:tc>
          <w:tcPr>
            <w:tcW w:w="1393" w:type="dxa"/>
            <w:shd w:val="clear" w:color="auto" w:fill="auto"/>
          </w:tcPr>
          <w:p w:rsidR="00876600" w:rsidRPr="00723D4E" w:rsidRDefault="00876600" w:rsidP="00B460FC">
            <w:pPr>
              <w:tabs>
                <w:tab w:val="center" w:pos="6300"/>
              </w:tabs>
              <w:jc w:val="center"/>
              <w:rPr>
                <w:color w:val="000000" w:themeColor="text1"/>
              </w:rPr>
            </w:pPr>
            <w:r w:rsidRPr="00723D4E">
              <w:rPr>
                <w:color w:val="000000" w:themeColor="text1"/>
              </w:rPr>
              <w:t>18</w:t>
            </w:r>
          </w:p>
        </w:tc>
        <w:tc>
          <w:tcPr>
            <w:tcW w:w="1394" w:type="dxa"/>
            <w:shd w:val="clear" w:color="auto" w:fill="auto"/>
          </w:tcPr>
          <w:p w:rsidR="00876600" w:rsidRPr="00723D4E" w:rsidRDefault="00876600" w:rsidP="00B460FC">
            <w:pPr>
              <w:tabs>
                <w:tab w:val="center" w:pos="6300"/>
              </w:tabs>
              <w:jc w:val="center"/>
              <w:rPr>
                <w:color w:val="000000" w:themeColor="text1"/>
              </w:rPr>
            </w:pPr>
          </w:p>
        </w:tc>
        <w:tc>
          <w:tcPr>
            <w:tcW w:w="1394" w:type="dxa"/>
            <w:shd w:val="clear" w:color="auto" w:fill="auto"/>
          </w:tcPr>
          <w:p w:rsidR="00876600" w:rsidRPr="00723D4E" w:rsidRDefault="00876600" w:rsidP="00B460FC">
            <w:pPr>
              <w:tabs>
                <w:tab w:val="center" w:pos="6300"/>
              </w:tabs>
              <w:jc w:val="center"/>
              <w:rPr>
                <w:color w:val="000000" w:themeColor="text1"/>
              </w:rPr>
            </w:pPr>
          </w:p>
        </w:tc>
        <w:tc>
          <w:tcPr>
            <w:tcW w:w="1394" w:type="dxa"/>
            <w:shd w:val="clear" w:color="auto" w:fill="auto"/>
          </w:tcPr>
          <w:p w:rsidR="00876600" w:rsidRPr="00723D4E" w:rsidRDefault="00876600" w:rsidP="00B460FC">
            <w:pPr>
              <w:tabs>
                <w:tab w:val="center" w:pos="6300"/>
              </w:tabs>
              <w:jc w:val="center"/>
              <w:rPr>
                <w:color w:val="000000" w:themeColor="text1"/>
              </w:rPr>
            </w:pPr>
          </w:p>
        </w:tc>
      </w:tr>
      <w:tr w:rsidR="00876600" w:rsidRPr="00723D4E" w:rsidTr="00B460FC">
        <w:trPr>
          <w:jc w:val="center"/>
        </w:trPr>
        <w:tc>
          <w:tcPr>
            <w:tcW w:w="1826" w:type="dxa"/>
            <w:shd w:val="clear" w:color="auto" w:fill="auto"/>
          </w:tcPr>
          <w:p w:rsidR="00876600" w:rsidRPr="00723D4E" w:rsidRDefault="00876600" w:rsidP="0044114F">
            <w:pPr>
              <w:tabs>
                <w:tab w:val="center" w:pos="6300"/>
              </w:tabs>
              <w:jc w:val="center"/>
              <w:rPr>
                <w:color w:val="000000" w:themeColor="text1"/>
              </w:rPr>
            </w:pPr>
            <w:r w:rsidRPr="00723D4E">
              <w:rPr>
                <w:color w:val="000000" w:themeColor="text1"/>
              </w:rPr>
              <w:t>Giáo viên</w:t>
            </w:r>
          </w:p>
        </w:tc>
        <w:tc>
          <w:tcPr>
            <w:tcW w:w="1393" w:type="dxa"/>
            <w:shd w:val="clear" w:color="auto" w:fill="auto"/>
          </w:tcPr>
          <w:p w:rsidR="00876600" w:rsidRPr="00723D4E" w:rsidRDefault="00876600" w:rsidP="00B460FC">
            <w:pPr>
              <w:tabs>
                <w:tab w:val="center" w:pos="6300"/>
              </w:tabs>
              <w:jc w:val="center"/>
              <w:rPr>
                <w:color w:val="000000" w:themeColor="text1"/>
              </w:rPr>
            </w:pPr>
            <w:r w:rsidRPr="00723D4E">
              <w:rPr>
                <w:color w:val="000000" w:themeColor="text1"/>
              </w:rPr>
              <w:t>1</w:t>
            </w:r>
          </w:p>
        </w:tc>
        <w:tc>
          <w:tcPr>
            <w:tcW w:w="1393" w:type="dxa"/>
            <w:shd w:val="clear" w:color="auto" w:fill="auto"/>
          </w:tcPr>
          <w:p w:rsidR="00876600" w:rsidRPr="00723D4E" w:rsidRDefault="00876600" w:rsidP="00B460FC">
            <w:pPr>
              <w:tabs>
                <w:tab w:val="center" w:pos="6300"/>
              </w:tabs>
              <w:jc w:val="center"/>
              <w:rPr>
                <w:color w:val="000000" w:themeColor="text1"/>
              </w:rPr>
            </w:pPr>
            <w:r w:rsidRPr="00723D4E">
              <w:rPr>
                <w:color w:val="000000" w:themeColor="text1"/>
              </w:rPr>
              <w:t>12</w:t>
            </w:r>
          </w:p>
        </w:tc>
        <w:tc>
          <w:tcPr>
            <w:tcW w:w="1394" w:type="dxa"/>
            <w:shd w:val="clear" w:color="auto" w:fill="auto"/>
          </w:tcPr>
          <w:p w:rsidR="00876600" w:rsidRPr="00723D4E" w:rsidRDefault="00876600" w:rsidP="00B460FC">
            <w:pPr>
              <w:tabs>
                <w:tab w:val="center" w:pos="6300"/>
              </w:tabs>
              <w:jc w:val="center"/>
              <w:rPr>
                <w:color w:val="000000" w:themeColor="text1"/>
              </w:rPr>
            </w:pPr>
            <w:r w:rsidRPr="00723D4E">
              <w:rPr>
                <w:color w:val="000000" w:themeColor="text1"/>
              </w:rPr>
              <w:t>1</w:t>
            </w:r>
          </w:p>
        </w:tc>
        <w:tc>
          <w:tcPr>
            <w:tcW w:w="1394" w:type="dxa"/>
            <w:shd w:val="clear" w:color="auto" w:fill="auto"/>
          </w:tcPr>
          <w:p w:rsidR="00876600" w:rsidRPr="00723D4E" w:rsidRDefault="00876600" w:rsidP="00B460FC">
            <w:pPr>
              <w:tabs>
                <w:tab w:val="center" w:pos="6300"/>
              </w:tabs>
              <w:jc w:val="center"/>
              <w:rPr>
                <w:color w:val="000000" w:themeColor="text1"/>
              </w:rPr>
            </w:pPr>
            <w:r w:rsidRPr="00723D4E">
              <w:rPr>
                <w:color w:val="000000" w:themeColor="text1"/>
              </w:rPr>
              <w:t>8</w:t>
            </w:r>
          </w:p>
        </w:tc>
        <w:tc>
          <w:tcPr>
            <w:tcW w:w="1394" w:type="dxa"/>
            <w:shd w:val="clear" w:color="auto" w:fill="auto"/>
          </w:tcPr>
          <w:p w:rsidR="00876600" w:rsidRPr="00723D4E" w:rsidRDefault="00876600" w:rsidP="00B460FC">
            <w:pPr>
              <w:tabs>
                <w:tab w:val="center" w:pos="6300"/>
              </w:tabs>
              <w:jc w:val="center"/>
              <w:rPr>
                <w:color w:val="000000" w:themeColor="text1"/>
              </w:rPr>
            </w:pPr>
          </w:p>
        </w:tc>
      </w:tr>
      <w:tr w:rsidR="00876600" w:rsidRPr="00723D4E" w:rsidTr="00B460FC">
        <w:trPr>
          <w:jc w:val="center"/>
        </w:trPr>
        <w:tc>
          <w:tcPr>
            <w:tcW w:w="1826" w:type="dxa"/>
            <w:shd w:val="clear" w:color="auto" w:fill="auto"/>
          </w:tcPr>
          <w:p w:rsidR="00876600" w:rsidRPr="0044114F" w:rsidRDefault="00876600" w:rsidP="0044114F">
            <w:pPr>
              <w:tabs>
                <w:tab w:val="center" w:pos="6300"/>
              </w:tabs>
              <w:jc w:val="center"/>
              <w:rPr>
                <w:b/>
                <w:color w:val="000000" w:themeColor="text1"/>
              </w:rPr>
            </w:pPr>
            <w:r w:rsidRPr="0044114F">
              <w:rPr>
                <w:b/>
                <w:color w:val="000000" w:themeColor="text1"/>
              </w:rPr>
              <w:t>Tổng</w:t>
            </w:r>
          </w:p>
        </w:tc>
        <w:tc>
          <w:tcPr>
            <w:tcW w:w="1393" w:type="dxa"/>
            <w:shd w:val="clear" w:color="auto" w:fill="auto"/>
          </w:tcPr>
          <w:p w:rsidR="00876600" w:rsidRPr="00723D4E" w:rsidRDefault="00876600" w:rsidP="00B460FC">
            <w:pPr>
              <w:tabs>
                <w:tab w:val="center" w:pos="6300"/>
              </w:tabs>
              <w:jc w:val="center"/>
              <w:rPr>
                <w:b/>
                <w:color w:val="000000" w:themeColor="text1"/>
              </w:rPr>
            </w:pPr>
            <w:r w:rsidRPr="00723D4E">
              <w:rPr>
                <w:b/>
                <w:color w:val="000000" w:themeColor="text1"/>
              </w:rPr>
              <w:t>4</w:t>
            </w:r>
          </w:p>
        </w:tc>
        <w:tc>
          <w:tcPr>
            <w:tcW w:w="1393" w:type="dxa"/>
            <w:shd w:val="clear" w:color="auto" w:fill="auto"/>
          </w:tcPr>
          <w:p w:rsidR="00876600" w:rsidRPr="00723D4E" w:rsidRDefault="00876600" w:rsidP="00B460FC">
            <w:pPr>
              <w:tabs>
                <w:tab w:val="center" w:pos="6300"/>
              </w:tabs>
              <w:jc w:val="center"/>
              <w:rPr>
                <w:b/>
                <w:color w:val="000000" w:themeColor="text1"/>
              </w:rPr>
            </w:pPr>
            <w:r w:rsidRPr="00723D4E">
              <w:rPr>
                <w:b/>
                <w:color w:val="000000" w:themeColor="text1"/>
              </w:rPr>
              <w:t>44</w:t>
            </w:r>
          </w:p>
        </w:tc>
        <w:tc>
          <w:tcPr>
            <w:tcW w:w="1394" w:type="dxa"/>
            <w:shd w:val="clear" w:color="auto" w:fill="auto"/>
          </w:tcPr>
          <w:p w:rsidR="00876600" w:rsidRPr="00723D4E" w:rsidRDefault="00876600" w:rsidP="00B460FC">
            <w:pPr>
              <w:tabs>
                <w:tab w:val="center" w:pos="6300"/>
              </w:tabs>
              <w:jc w:val="center"/>
              <w:rPr>
                <w:b/>
                <w:color w:val="000000" w:themeColor="text1"/>
              </w:rPr>
            </w:pPr>
            <w:r w:rsidRPr="00723D4E">
              <w:rPr>
                <w:b/>
                <w:color w:val="000000" w:themeColor="text1"/>
              </w:rPr>
              <w:t>1</w:t>
            </w:r>
          </w:p>
        </w:tc>
        <w:tc>
          <w:tcPr>
            <w:tcW w:w="1394" w:type="dxa"/>
            <w:shd w:val="clear" w:color="auto" w:fill="auto"/>
          </w:tcPr>
          <w:p w:rsidR="00876600" w:rsidRPr="00723D4E" w:rsidRDefault="00876600" w:rsidP="00B460FC">
            <w:pPr>
              <w:tabs>
                <w:tab w:val="center" w:pos="6300"/>
              </w:tabs>
              <w:jc w:val="center"/>
              <w:rPr>
                <w:b/>
                <w:color w:val="000000" w:themeColor="text1"/>
              </w:rPr>
            </w:pPr>
            <w:r w:rsidRPr="00723D4E">
              <w:rPr>
                <w:b/>
                <w:color w:val="000000" w:themeColor="text1"/>
              </w:rPr>
              <w:t>8</w:t>
            </w:r>
          </w:p>
        </w:tc>
        <w:tc>
          <w:tcPr>
            <w:tcW w:w="1394" w:type="dxa"/>
            <w:shd w:val="clear" w:color="auto" w:fill="auto"/>
          </w:tcPr>
          <w:p w:rsidR="00876600" w:rsidRPr="00723D4E" w:rsidRDefault="00876600" w:rsidP="00B460FC">
            <w:pPr>
              <w:tabs>
                <w:tab w:val="center" w:pos="6300"/>
              </w:tabs>
              <w:jc w:val="center"/>
              <w:rPr>
                <w:color w:val="000000" w:themeColor="text1"/>
              </w:rPr>
            </w:pPr>
          </w:p>
        </w:tc>
      </w:tr>
    </w:tbl>
    <w:p w:rsidR="00876600" w:rsidRPr="00723D4E" w:rsidRDefault="00876600" w:rsidP="00876600">
      <w:pPr>
        <w:tabs>
          <w:tab w:val="center" w:pos="6300"/>
        </w:tabs>
        <w:rPr>
          <w:color w:val="000000" w:themeColor="text1"/>
        </w:rPr>
      </w:pPr>
    </w:p>
    <w:p w:rsidR="00876600" w:rsidRPr="00723D4E" w:rsidRDefault="00876600" w:rsidP="00876600">
      <w:pPr>
        <w:jc w:val="center"/>
        <w:rPr>
          <w:b/>
          <w:color w:val="000000" w:themeColor="text1"/>
        </w:rPr>
      </w:pPr>
    </w:p>
    <w:p w:rsidR="00187DA4" w:rsidRDefault="002B2174"/>
    <w:sectPr w:rsidR="00187DA4" w:rsidSect="00876600">
      <w:footerReference w:type="even" r:id="rId7"/>
      <w:footerReference w:type="default" r:id="rId8"/>
      <w:pgSz w:w="12240" w:h="15840" w:code="1"/>
      <w:pgMar w:top="567" w:right="1134" w:bottom="56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174" w:rsidRDefault="002B2174" w:rsidP="00F92212">
      <w:r>
        <w:separator/>
      </w:r>
    </w:p>
  </w:endnote>
  <w:endnote w:type="continuationSeparator" w:id="0">
    <w:p w:rsidR="002B2174" w:rsidRDefault="002B2174" w:rsidP="00F9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3D" w:rsidRDefault="00F92212" w:rsidP="00D24A89">
    <w:pPr>
      <w:pStyle w:val="Footer"/>
      <w:framePr w:wrap="around" w:vAnchor="text" w:hAnchor="margin" w:xAlign="center" w:y="1"/>
      <w:rPr>
        <w:rStyle w:val="PageNumber"/>
      </w:rPr>
    </w:pPr>
    <w:r>
      <w:rPr>
        <w:rStyle w:val="PageNumber"/>
      </w:rPr>
      <w:fldChar w:fldCharType="begin"/>
    </w:r>
    <w:r w:rsidR="00A37F95">
      <w:rPr>
        <w:rStyle w:val="PageNumber"/>
      </w:rPr>
      <w:instrText xml:space="preserve">PAGE  </w:instrText>
    </w:r>
    <w:r>
      <w:rPr>
        <w:rStyle w:val="PageNumber"/>
      </w:rPr>
      <w:fldChar w:fldCharType="end"/>
    </w:r>
  </w:p>
  <w:p w:rsidR="004B5C3D" w:rsidRDefault="002B21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3D" w:rsidRDefault="00F92212" w:rsidP="00D24A89">
    <w:pPr>
      <w:pStyle w:val="Footer"/>
      <w:framePr w:wrap="around" w:vAnchor="text" w:hAnchor="margin" w:xAlign="center" w:y="1"/>
      <w:rPr>
        <w:rStyle w:val="PageNumber"/>
      </w:rPr>
    </w:pPr>
    <w:r>
      <w:rPr>
        <w:rStyle w:val="PageNumber"/>
      </w:rPr>
      <w:fldChar w:fldCharType="begin"/>
    </w:r>
    <w:r w:rsidR="00A37F95">
      <w:rPr>
        <w:rStyle w:val="PageNumber"/>
      </w:rPr>
      <w:instrText xml:space="preserve">PAGE  </w:instrText>
    </w:r>
    <w:r>
      <w:rPr>
        <w:rStyle w:val="PageNumber"/>
      </w:rPr>
      <w:fldChar w:fldCharType="separate"/>
    </w:r>
    <w:r w:rsidR="00E91F3A">
      <w:rPr>
        <w:rStyle w:val="PageNumber"/>
        <w:noProof/>
      </w:rPr>
      <w:t>8</w:t>
    </w:r>
    <w:r>
      <w:rPr>
        <w:rStyle w:val="PageNumber"/>
      </w:rPr>
      <w:fldChar w:fldCharType="end"/>
    </w:r>
  </w:p>
  <w:p w:rsidR="004B5C3D" w:rsidRDefault="002B2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174" w:rsidRDefault="002B2174" w:rsidP="00F92212">
      <w:r>
        <w:separator/>
      </w:r>
    </w:p>
  </w:footnote>
  <w:footnote w:type="continuationSeparator" w:id="0">
    <w:p w:rsidR="002B2174" w:rsidRDefault="002B2174" w:rsidP="00F92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6600"/>
    <w:rsid w:val="000277F9"/>
    <w:rsid w:val="000A3C27"/>
    <w:rsid w:val="002B2174"/>
    <w:rsid w:val="002D1C4F"/>
    <w:rsid w:val="0044114F"/>
    <w:rsid w:val="004805BF"/>
    <w:rsid w:val="004A10E9"/>
    <w:rsid w:val="006320AF"/>
    <w:rsid w:val="00876600"/>
    <w:rsid w:val="00A37F95"/>
    <w:rsid w:val="00AD50EE"/>
    <w:rsid w:val="00B3457B"/>
    <w:rsid w:val="00BA3F92"/>
    <w:rsid w:val="00C25B64"/>
    <w:rsid w:val="00E85B31"/>
    <w:rsid w:val="00E91F3A"/>
    <w:rsid w:val="00F1167B"/>
    <w:rsid w:val="00F6410E"/>
    <w:rsid w:val="00F922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600"/>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76600"/>
    <w:pPr>
      <w:tabs>
        <w:tab w:val="center" w:pos="4320"/>
        <w:tab w:val="right" w:pos="8640"/>
      </w:tabs>
    </w:pPr>
  </w:style>
  <w:style w:type="character" w:customStyle="1" w:styleId="FooterChar">
    <w:name w:val="Footer Char"/>
    <w:basedOn w:val="DefaultParagraphFont"/>
    <w:link w:val="Footer"/>
    <w:rsid w:val="00876600"/>
    <w:rPr>
      <w:rFonts w:ascii="Times New Roman" w:eastAsia="Times New Roman" w:hAnsi="Times New Roman" w:cs="Times New Roman"/>
      <w:sz w:val="26"/>
      <w:szCs w:val="26"/>
      <w:lang w:val="en-US"/>
    </w:rPr>
  </w:style>
  <w:style w:type="character" w:styleId="PageNumber">
    <w:name w:val="page number"/>
    <w:basedOn w:val="DefaultParagraphFont"/>
    <w:rsid w:val="00876600"/>
  </w:style>
  <w:style w:type="table" w:styleId="TableGrid">
    <w:name w:val="Table Grid"/>
    <w:basedOn w:val="TableNormal"/>
    <w:rsid w:val="0087660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660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2867</Words>
  <Characters>16343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cp:lastModifiedBy>
  <cp:revision>10</cp:revision>
  <dcterms:created xsi:type="dcterms:W3CDTF">2018-10-21T06:31:00Z</dcterms:created>
  <dcterms:modified xsi:type="dcterms:W3CDTF">2018-11-16T08:03:00Z</dcterms:modified>
</cp:coreProperties>
</file>